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A2C0" w14:textId="77777777" w:rsidR="0050014C" w:rsidRDefault="0050014C" w:rsidP="0050014C"/>
    <w:p w14:paraId="3F55B5E0" w14:textId="77777777" w:rsidR="0050014C" w:rsidRPr="00351ADB" w:rsidRDefault="0050014C" w:rsidP="0050014C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800000"/>
          <w:sz w:val="40"/>
          <w:u w:val="none"/>
        </w:rPr>
      </w:pPr>
      <w:r w:rsidRPr="00351ADB">
        <w:rPr>
          <w:rFonts w:ascii="Arial" w:hAnsi="Arial" w:cs="Arial"/>
          <w:color w:val="800000"/>
          <w:sz w:val="40"/>
          <w:u w:val="none"/>
        </w:rPr>
        <w:t>PATENT / F. MODEL BAŞVURULARI İÇİN</w:t>
      </w:r>
    </w:p>
    <w:p w14:paraId="562F3222" w14:textId="77777777" w:rsidR="0050014C" w:rsidRDefault="0050014C" w:rsidP="0050014C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002060"/>
          <w:sz w:val="40"/>
          <w:u w:val="none"/>
        </w:rPr>
      </w:pPr>
      <w:r w:rsidRPr="005E4A1D">
        <w:rPr>
          <w:rFonts w:ascii="Arial" w:hAnsi="Arial" w:cs="Arial"/>
          <w:color w:val="002060"/>
          <w:sz w:val="40"/>
          <w:u w:val="none"/>
        </w:rPr>
        <w:t xml:space="preserve">BULUŞ </w:t>
      </w:r>
      <w:r>
        <w:rPr>
          <w:rFonts w:ascii="Arial" w:hAnsi="Arial" w:cs="Arial"/>
          <w:color w:val="002060"/>
          <w:sz w:val="40"/>
          <w:u w:val="none"/>
        </w:rPr>
        <w:t>BİLDİRİM FORMU</w:t>
      </w:r>
    </w:p>
    <w:p w14:paraId="6C468C6B" w14:textId="77777777" w:rsidR="0050014C" w:rsidRPr="00595EAB" w:rsidRDefault="0050014C" w:rsidP="0050014C">
      <w:pPr>
        <w:rPr>
          <w:lang w:val="tr-TR" w:eastAsia="tr-TR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91"/>
        <w:gridCol w:w="2492"/>
        <w:gridCol w:w="2491"/>
        <w:gridCol w:w="2492"/>
      </w:tblGrid>
      <w:tr w:rsidR="0050014C" w:rsidRPr="00F65629" w14:paraId="4DA3FED3" w14:textId="77777777" w:rsidTr="00AF7D6F">
        <w:trPr>
          <w:trHeight w:val="391"/>
        </w:trPr>
        <w:tc>
          <w:tcPr>
            <w:tcW w:w="9966" w:type="dxa"/>
            <w:gridSpan w:val="4"/>
            <w:vAlign w:val="center"/>
          </w:tcPr>
          <w:p w14:paraId="6985D0B1" w14:textId="77777777" w:rsidR="0050014C" w:rsidRPr="00BE6C4A" w:rsidRDefault="0050014C" w:rsidP="00AF7D6F">
            <w:pPr>
              <w:jc w:val="center"/>
              <w:rPr>
                <w:rFonts w:ascii="Arial" w:hAnsi="Arial" w:cs="Arial"/>
                <w:b/>
              </w:rPr>
            </w:pPr>
            <w:r w:rsidRPr="00BE6C4A">
              <w:rPr>
                <w:rFonts w:ascii="Arial" w:hAnsi="Arial" w:cs="Arial"/>
                <w:b/>
              </w:rPr>
              <w:t>BULUŞ BAŞLIĞI</w:t>
            </w:r>
          </w:p>
        </w:tc>
      </w:tr>
      <w:tr w:rsidR="0050014C" w:rsidRPr="00F65629" w14:paraId="6D3EEFFE" w14:textId="77777777" w:rsidTr="00AF7D6F">
        <w:trPr>
          <w:trHeight w:val="359"/>
        </w:trPr>
        <w:tc>
          <w:tcPr>
            <w:tcW w:w="9966" w:type="dxa"/>
            <w:gridSpan w:val="4"/>
          </w:tcPr>
          <w:p w14:paraId="2773CD67" w14:textId="77777777" w:rsidR="0050014C" w:rsidRDefault="0050014C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6803285A" w14:textId="77777777" w:rsidR="000B744D" w:rsidRDefault="000B744D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026EBC6A" w14:textId="41FB2ED1" w:rsidR="00F35BC2" w:rsidRPr="00F65629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DB" w:rsidRPr="00F65629" w14:paraId="704187D4" w14:textId="77777777" w:rsidTr="00AF7D6F">
        <w:trPr>
          <w:trHeight w:val="359"/>
        </w:trPr>
        <w:tc>
          <w:tcPr>
            <w:tcW w:w="9966" w:type="dxa"/>
            <w:gridSpan w:val="4"/>
          </w:tcPr>
          <w:p w14:paraId="0EEF1468" w14:textId="01BC81BD" w:rsidR="00C430DB" w:rsidRDefault="00C430DB" w:rsidP="00F35BC2">
            <w:pPr>
              <w:tabs>
                <w:tab w:val="left" w:pos="2580"/>
              </w:tabs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FBE9095" w14:textId="77777777" w:rsidR="000B744D" w:rsidRPr="00CD7E20" w:rsidRDefault="000B744D" w:rsidP="000B744D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ÖNCE PATENT BAŞVURUSU;</w:t>
            </w:r>
          </w:p>
          <w:p w14:paraId="6CBD6BC2" w14:textId="77777777" w:rsidR="000B744D" w:rsidRPr="00CD7E20" w:rsidRDefault="000B744D" w:rsidP="000B744D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SONRA YAYIN !</w:t>
            </w:r>
          </w:p>
          <w:p w14:paraId="0CE58CF7" w14:textId="77777777" w:rsidR="00D35591" w:rsidRPr="00A85277" w:rsidRDefault="00D35591" w:rsidP="00C430DB">
            <w:pPr>
              <w:spacing w:line="360" w:lineRule="auto"/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9AB364" w14:textId="12BF8172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Fikri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Haklarının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korunması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kişinin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önemli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değerleri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arasındadır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57D5A4EA" w14:textId="77777777" w:rsidR="007434BE" w:rsidRPr="007434BE" w:rsidRDefault="007434BE" w:rsidP="007434BE">
            <w:pPr>
              <w:pStyle w:val="ListeParagraf"/>
              <w:spacing w:line="360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6E106D4" w14:textId="3A248F2F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TÜRKPATENT’e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yapıldıktan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sonra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anlatıldığı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tarifname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üzerinde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herhangi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ekleme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çıkarma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yapma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imkanı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bulunmamaktadır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2795C050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0468D28" w14:textId="7E10D43E" w:rsidR="007434BE" w:rsidRPr="007434BE" w:rsidRDefault="00C430DB" w:rsidP="007434BE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Hazırlanan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tarifname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rahatlıkla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ilgili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kişinin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uygulamaya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koyabileceği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kadar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açık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net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olmalıdır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Saklanan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veya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açıklanmayan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bilgi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korunmayan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bilgidir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.</w:t>
            </w:r>
          </w:p>
          <w:p w14:paraId="66AB49DA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AB0CDB6" w14:textId="47E9394C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Formda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sorulan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tüm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soruların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ayrıntılı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biçimde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açıklanması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patent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verilebilir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olup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olmadığı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konusunun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daha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doğru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yorumlanmasına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yardımcı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olacaktır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5947EAA8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D0C012" w14:textId="77777777" w:rsidR="00C430DB" w:rsidRPr="007434BE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10 Ocak 2017 de Resmi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Gazetede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yayınlanarak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yürürlüğe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giren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22.12.2016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tarih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6769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sayılı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“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Sınai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Kanunu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”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gereğince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Yükseköğretim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Kurumlarında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çalışanlara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öğrenim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görenlere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ait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buluşların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hakkı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bağlı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oldukları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kurumlara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ait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olacaktır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Ancak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bağlı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olunan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feragat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etmesi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halinde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serbest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yapılabilecektir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32653D2B" w14:textId="77777777" w:rsidR="00C430DB" w:rsidRDefault="00C430DB" w:rsidP="00C430DB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6675352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4E9A2939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3EEB7C10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9600CFE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0131634A" w14:textId="77777777" w:rsidR="00F35BC2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BDD34DA" w14:textId="5EBAC7BA" w:rsidR="00F35BC2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DB4F3F2" w14:textId="77777777" w:rsidTr="00AF7D6F">
        <w:trPr>
          <w:trHeight w:val="611"/>
        </w:trPr>
        <w:tc>
          <w:tcPr>
            <w:tcW w:w="9966" w:type="dxa"/>
            <w:gridSpan w:val="4"/>
            <w:tcBorders>
              <w:bottom w:val="single" w:sz="4" w:space="0" w:color="auto"/>
            </w:tcBorders>
          </w:tcPr>
          <w:p w14:paraId="2289DA0A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6B6454">
              <w:rPr>
                <w:rFonts w:ascii="Arial" w:hAnsi="Arial" w:cs="Arial"/>
                <w:b/>
                <w:sz w:val="22"/>
                <w:szCs w:val="21"/>
              </w:rPr>
              <w:lastRenderedPageBreak/>
              <w:t>BAŞVURU SAHİBİ/SAHİPLERİ BİLGİLERİ = HAK SAHİBİ/SAHİPLERİ</w:t>
            </w:r>
          </w:p>
          <w:p w14:paraId="1D7E784B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sahibinin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birden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fazla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olması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durumunda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her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</w:t>
            </w:r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bi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için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doldurulmalıdır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.</w:t>
            </w:r>
          </w:p>
          <w:p w14:paraId="17D993BD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</w:p>
          <w:p w14:paraId="11057FDF" w14:textId="77777777" w:rsidR="0050014C" w:rsidRDefault="0050014C" w:rsidP="00AF7D6F">
            <w:pPr>
              <w:tabs>
                <w:tab w:val="left" w:pos="225"/>
              </w:tabs>
              <w:ind w:left="-142" w:right="-70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   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aynı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zamanda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r w:rsidRPr="006B6454">
              <w:rPr>
                <w:rFonts w:ascii="Arial" w:hAnsi="Arial" w:cs="Arial"/>
                <w:b/>
                <w:i/>
                <w:color w:val="FF0000"/>
                <w:sz w:val="20"/>
                <w:szCs w:val="21"/>
              </w:rPr>
              <w:t>HAK SAHİBİDİR.</w:t>
            </w: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</w:p>
          <w:p w14:paraId="1B07490F" w14:textId="77777777" w:rsidR="0050014C" w:rsidRDefault="0050014C" w:rsidP="00AF7D6F">
            <w:pPr>
              <w:tabs>
                <w:tab w:val="left" w:pos="225"/>
              </w:tabs>
              <w:ind w:left="-142" w:right="-70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</w:p>
          <w:p w14:paraId="2FAAFCE7" w14:textId="23C4B0D0" w:rsidR="00CA273D" w:rsidRPr="00C430DB" w:rsidRDefault="0050014C" w:rsidP="00C430DB">
            <w:pPr>
              <w:tabs>
                <w:tab w:val="left" w:pos="225"/>
              </w:tabs>
              <w:ind w:left="-142" w:right="-7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NOT ÖNEMLİ: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Belirttiğiniz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sıra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ile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TÜRKPATENT e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giriş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yapacaktır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50014C" w:rsidRPr="00F65629" w14:paraId="3EA5C39B" w14:textId="77777777" w:rsidTr="00AF7D6F">
        <w:trPr>
          <w:trHeight w:val="591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670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344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</w:t>
            </w:r>
          </w:p>
        </w:tc>
      </w:tr>
      <w:tr w:rsidR="0050014C" w:rsidRPr="00F65629" w14:paraId="2E34D422" w14:textId="77777777" w:rsidTr="00AF7D6F">
        <w:trPr>
          <w:trHeight w:val="5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B38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C258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5AC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36B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50014C" w:rsidRPr="00F65629" w14:paraId="1CA2B572" w14:textId="77777777" w:rsidTr="00AF7D6F">
        <w:trPr>
          <w:trHeight w:val="47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20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4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1C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C0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E7AC6B7" w14:textId="77777777" w:rsidTr="00AF7D6F">
        <w:trPr>
          <w:trHeight w:val="488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E8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97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A1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A0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03894E3A" w14:textId="77777777" w:rsidTr="00AF7D6F">
        <w:trPr>
          <w:trHeight w:val="33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14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91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A5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46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922F4" w:rsidRPr="00F65629" w14:paraId="2628DAAF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721" w14:textId="655F71D3" w:rsidR="00E922F4" w:rsidRPr="00F65629" w:rsidRDefault="00E268FC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FC9" w14:textId="77777777" w:rsidR="00E922F4" w:rsidRPr="00F65629" w:rsidRDefault="00E922F4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0D8" w14:textId="373AAD78" w:rsidR="00E922F4" w:rsidRPr="00F65629" w:rsidRDefault="00E268FC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1B9B" w14:textId="77777777" w:rsidR="00E922F4" w:rsidRPr="00F65629" w:rsidRDefault="00E922F4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B921F24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78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F6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509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CE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01A26A71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04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8E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3C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78B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049033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0F9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4C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9D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DE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D4EDE2C" w14:textId="77777777" w:rsidTr="00AF7D6F">
        <w:trPr>
          <w:trHeight w:val="51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99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1F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AC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579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C870B1B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3E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EC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19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F0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07773BB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EC4A" w14:textId="1EEFB688" w:rsidR="0050014C" w:rsidRPr="00F65629" w:rsidRDefault="00D31C72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B8C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D20F" w14:textId="4E724EC7" w:rsidR="0050014C" w:rsidRPr="00F65629" w:rsidRDefault="00D31C72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79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DD7C260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D0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1C6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68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731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9F3BE7B" w14:textId="77777777" w:rsidTr="00AF7D6F">
        <w:trPr>
          <w:trHeight w:val="49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879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383F9D81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5A4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  <w:p w14:paraId="7DD3053A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7DA1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13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15DD2FA0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91"/>
        <w:gridCol w:w="2492"/>
        <w:gridCol w:w="2491"/>
        <w:gridCol w:w="2492"/>
      </w:tblGrid>
      <w:tr w:rsidR="0050014C" w:rsidRPr="00F65629" w14:paraId="6FEE3B49" w14:textId="77777777" w:rsidTr="00AF7D6F">
        <w:trPr>
          <w:trHeight w:val="591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BE34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A9C1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4</w:t>
            </w:r>
          </w:p>
        </w:tc>
      </w:tr>
      <w:tr w:rsidR="0050014C" w:rsidRPr="00F65629" w14:paraId="3B3F0A12" w14:textId="77777777" w:rsidTr="00AF7D6F">
        <w:trPr>
          <w:trHeight w:val="5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832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7690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855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AC70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50014C" w:rsidRPr="00F65629" w14:paraId="62EB0286" w14:textId="77777777" w:rsidTr="00AF7D6F">
        <w:trPr>
          <w:trHeight w:val="47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60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43B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4E2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02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52D7492" w14:textId="77777777" w:rsidTr="00AF7D6F">
        <w:trPr>
          <w:trHeight w:val="488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94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EF7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D09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6A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22A2D42F" w14:textId="77777777" w:rsidTr="00AF7D6F">
        <w:trPr>
          <w:trHeight w:val="33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A3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BE2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1E0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C9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A409F3C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DE0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D6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47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2AC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7C0214" w:rsidRPr="00F65629" w14:paraId="248D8A49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FAF" w14:textId="1B22C886" w:rsidR="007C0214" w:rsidRPr="00F65629" w:rsidRDefault="007C0214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B94" w14:textId="77777777" w:rsidR="007C0214" w:rsidRPr="00F65629" w:rsidRDefault="007C0214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B21B" w14:textId="207372DB" w:rsidR="007C0214" w:rsidRPr="00F65629" w:rsidRDefault="007C0214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B1BE" w14:textId="77777777" w:rsidR="007C0214" w:rsidRPr="00F65629" w:rsidRDefault="007C0214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815DCBD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85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07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08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2750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1F01BA45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CB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6C7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88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64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1023E48A" w14:textId="77777777" w:rsidTr="00AF7D6F">
        <w:trPr>
          <w:trHeight w:val="51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9B32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47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A2F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3EA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004887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EB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CB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42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09C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8FA22F0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F1C8" w14:textId="25A227D6" w:rsidR="0050014C" w:rsidRPr="00F65629" w:rsidRDefault="003F5D04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5D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1AAA" w14:textId="7D7B7173" w:rsidR="0050014C" w:rsidRPr="00F65629" w:rsidRDefault="003F5D04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F27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25B3EC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B40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1CD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BE1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B3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1AFD5207" w14:textId="77777777" w:rsidTr="00AF7D6F">
        <w:trPr>
          <w:trHeight w:val="49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E94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33C16EC5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E97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  <w:p w14:paraId="45AAB439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BF7B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42F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3715A23B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53FD917E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2DCB479A" w14:textId="77777777" w:rsidR="000B744D" w:rsidRPr="00292202" w:rsidRDefault="000B744D" w:rsidP="000B744D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925652">
        <w:rPr>
          <w:rFonts w:asciiTheme="majorHAnsi" w:hAnsiTheme="majorHAnsi" w:cstheme="majorHAnsi"/>
          <w:b/>
          <w:bCs/>
          <w:color w:val="FF0000"/>
          <w:sz w:val="44"/>
          <w:szCs w:val="44"/>
        </w:rPr>
        <w:t>&amp;</w:t>
      </w:r>
      <w:r>
        <w:rPr>
          <w:rFonts w:asciiTheme="majorHAnsi" w:hAnsiTheme="majorHAnsi" w:cstheme="majorHAnsi"/>
          <w:b/>
          <w:bCs/>
          <w:color w:val="FF0000"/>
          <w:sz w:val="44"/>
          <w:szCs w:val="44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Buluşunuzda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, BURSA ULUDAĞ ÜNİVERSİTESİ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  <w:u w:val="single"/>
        </w:rPr>
        <w:t>dışında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HAK İDDİA EDEBİLECEK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kişi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veya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kurumlar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mevcut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mudur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?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Mevcut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ise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belirtiniz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Pr="0029220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5A1D38F1" w14:textId="77777777" w:rsidR="0050014C" w:rsidRPr="00F65629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04"/>
        <w:gridCol w:w="2958"/>
        <w:gridCol w:w="1744"/>
        <w:gridCol w:w="3260"/>
      </w:tblGrid>
      <w:tr w:rsidR="0050014C" w:rsidRPr="00F65629" w14:paraId="5F0513B8" w14:textId="77777777" w:rsidTr="00AF7D6F">
        <w:trPr>
          <w:trHeight w:val="193"/>
        </w:trPr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4B6" w14:textId="77777777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6B6454">
              <w:rPr>
                <w:rFonts w:ascii="Arial" w:hAnsi="Arial" w:cs="Arial"/>
                <w:b/>
                <w:sz w:val="22"/>
                <w:szCs w:val="21"/>
              </w:rPr>
              <w:lastRenderedPageBreak/>
              <w:t>BULUŞ SAHİBİ/SAHİPLERİ BİLGİLERİ</w:t>
            </w:r>
          </w:p>
          <w:p w14:paraId="5CA497D1" w14:textId="77777777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</w:t>
            </w:r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Buluş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sahibinin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birden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fazla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olması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durumunda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her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buluş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</w:t>
            </w:r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için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doldurulmalıdır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.</w:t>
            </w:r>
          </w:p>
          <w:p w14:paraId="316114A1" w14:textId="77777777" w:rsidR="0050014C" w:rsidRPr="00DE67BF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sz w:val="20"/>
                <w:szCs w:val="21"/>
              </w:rPr>
            </w:pPr>
          </w:p>
          <w:p w14:paraId="400D7317" w14:textId="77FAC10D" w:rsidR="0050014C" w:rsidRPr="00C430DB" w:rsidRDefault="0050014C" w:rsidP="00C430DB">
            <w:pPr>
              <w:ind w:left="-142" w:right="-7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NOT ÖNEMLİ: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Belirttiğiniz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sıra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ile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TÜRKPATENT e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giriş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yapacaktır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50014C" w:rsidRPr="00F65629" w14:paraId="6991DCFE" w14:textId="77777777" w:rsidTr="00AF7D6F">
        <w:trPr>
          <w:trHeight w:val="2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255EE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76E5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</w:tr>
      <w:tr w:rsidR="0050014C" w:rsidRPr="00F65629" w14:paraId="29BA3D6D" w14:textId="77777777" w:rsidTr="00F17FB9">
        <w:trPr>
          <w:trHeight w:val="265"/>
        </w:trPr>
        <w:tc>
          <w:tcPr>
            <w:tcW w:w="2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C1B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F5506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39DB06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3FB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66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548824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CAAA993" w14:textId="77777777" w:rsidTr="00F17FB9">
        <w:trPr>
          <w:trHeight w:val="2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67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2B167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70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52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C935157" w14:textId="77777777" w:rsidTr="00F17FB9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B25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861C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10C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36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0EBF0C02" w14:textId="77777777" w:rsidTr="00F17FB9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B625" w14:textId="3E221475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B8348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32D4" w14:textId="6953FD56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868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33698C7F" w14:textId="77777777" w:rsidTr="00F17FB9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F2C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E1949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D83E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8A62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6594E1E3" w14:textId="77777777" w:rsidTr="00F17FB9">
        <w:trPr>
          <w:trHeight w:val="65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522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E14C0C0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2D337911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849A2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820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07F20062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6A0573B6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B3A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F30EF4D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3595815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6773AB68" w14:textId="77777777" w:rsidTr="00F17FB9">
        <w:trPr>
          <w:trHeight w:val="4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0BD0" w14:textId="180B2DBE" w:rsidR="00874585" w:rsidRPr="00CB36EB" w:rsidRDefault="00874585" w:rsidP="00874585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4F9D7" w14:textId="77777777" w:rsidR="00874585" w:rsidRPr="00CB36EB" w:rsidRDefault="00874585" w:rsidP="00874585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753" w14:textId="509E6399" w:rsidR="00874585" w:rsidRPr="00CB36EB" w:rsidRDefault="00874585" w:rsidP="00874585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36EB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BA2A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0685EA0C" w14:textId="77777777" w:rsidTr="00F17FB9">
        <w:trPr>
          <w:trHeight w:val="4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D84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F5194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68D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565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18614007" w14:textId="77777777" w:rsidTr="00F17FB9">
        <w:trPr>
          <w:trHeight w:val="4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6A1" w14:textId="138314D4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3F5D04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9B824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4E7" w14:textId="15425BFA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3F5D04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1C1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35C9E8AC" w14:textId="77777777" w:rsidTr="00F17FB9">
        <w:trPr>
          <w:trHeight w:val="49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A22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BA008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1909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F12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6FC16634" w14:textId="77777777" w:rsidTr="00F17FB9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DE0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9D77B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39A3" w14:textId="77777777" w:rsidR="00874585" w:rsidRPr="00F65629" w:rsidRDefault="00874585" w:rsidP="00874585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5A5" w14:textId="77777777" w:rsidR="00874585" w:rsidRPr="00F65629" w:rsidRDefault="00874585" w:rsidP="00874585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4585" w:rsidRPr="00F65629" w14:paraId="79774241" w14:textId="77777777" w:rsidTr="00AF7D6F">
        <w:trPr>
          <w:trHeight w:val="171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ABBDE" w14:textId="77777777" w:rsidR="00874585" w:rsidRPr="00F65629" w:rsidRDefault="00874585" w:rsidP="0087458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48631E8" w14:textId="77777777" w:rsidR="00874585" w:rsidRPr="00F65629" w:rsidRDefault="00874585" w:rsidP="0087458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 </w:t>
            </w:r>
          </w:p>
          <w:p w14:paraId="4B35473B" w14:textId="77777777" w:rsidR="00874585" w:rsidRPr="00F65629" w:rsidRDefault="00874585" w:rsidP="0087458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FA73E1" w14:textId="77777777" w:rsidR="00874585" w:rsidRPr="00F65629" w:rsidRDefault="00874585" w:rsidP="0087458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3C6997" w14:textId="77777777" w:rsidR="00874585" w:rsidRPr="00F65629" w:rsidRDefault="00874585" w:rsidP="0087458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</w:t>
            </w:r>
          </w:p>
          <w:p w14:paraId="1CAB7A15" w14:textId="77777777" w:rsidR="00874585" w:rsidRPr="0009000E" w:rsidRDefault="00874585" w:rsidP="0087458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</w:tr>
    </w:tbl>
    <w:p w14:paraId="6F35B484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51FBE25D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07"/>
        <w:gridCol w:w="3262"/>
        <w:gridCol w:w="1744"/>
        <w:gridCol w:w="3519"/>
      </w:tblGrid>
      <w:tr w:rsidR="0050014C" w:rsidRPr="00F65629" w14:paraId="4CB4257C" w14:textId="77777777" w:rsidTr="00AF7D6F">
        <w:trPr>
          <w:trHeight w:val="341"/>
        </w:trPr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7E7B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25BA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</w:tr>
      <w:tr w:rsidR="0050014C" w:rsidRPr="00F65629" w14:paraId="616B220A" w14:textId="77777777" w:rsidTr="00AF7D6F">
        <w:trPr>
          <w:trHeight w:val="576"/>
        </w:trPr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8E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8C99D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D2B8FFB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B7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040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30E94B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9E3B733" w14:textId="77777777" w:rsidTr="00AF7D6F">
        <w:trPr>
          <w:trHeight w:val="31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CE5F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033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2E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A3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240D2171" w14:textId="77777777" w:rsidTr="00AF7D6F">
        <w:trPr>
          <w:trHeight w:val="59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1B8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C92CA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C2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C56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7FB9" w:rsidRPr="00F65629" w14:paraId="3A43CB35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DC0E" w14:textId="488BEFE2" w:rsidR="00F17FB9" w:rsidRPr="00F65629" w:rsidRDefault="00F17FB9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DCC0B" w14:textId="77777777" w:rsidR="00F17FB9" w:rsidRPr="00F65629" w:rsidRDefault="00F17FB9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9C5B" w14:textId="310C082A" w:rsidR="00F17FB9" w:rsidRPr="00F65629" w:rsidRDefault="00DC5991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183" w14:textId="77777777" w:rsidR="00F17FB9" w:rsidRPr="00F65629" w:rsidRDefault="00F17FB9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504380BB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A97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B1E8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C5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C5A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82CAD28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F5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48BC16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608671F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FE94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1D2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14E75D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1A0CC1A8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51B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D38C6" w:rsidRPr="00F65629" w14:paraId="35C77DAB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DD75" w14:textId="5A92698C" w:rsidR="008D38C6" w:rsidRPr="008D38C6" w:rsidRDefault="008D38C6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1855B" w14:textId="77777777" w:rsidR="008D38C6" w:rsidRPr="008D38C6" w:rsidRDefault="008D38C6" w:rsidP="00AF7D6F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235" w14:textId="4AD01C32" w:rsidR="008D38C6" w:rsidRPr="008D38C6" w:rsidRDefault="008D38C6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D38C6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666" w14:textId="77777777" w:rsidR="008D38C6" w:rsidRPr="00F65629" w:rsidRDefault="008D38C6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638A022A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D9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04EF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ED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B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8977E59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820" w14:textId="59A88816" w:rsidR="0050014C" w:rsidRPr="00F65629" w:rsidRDefault="003F5D04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3F5D04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8A88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3FC" w14:textId="656A47F2" w:rsidR="0050014C" w:rsidRPr="00F65629" w:rsidRDefault="003F5D04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3F5D04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2CF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0C96E2AC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25E6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5D546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DC6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B9E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20E72FF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725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2F4E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B09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35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1BB928DF" w14:textId="77777777" w:rsidTr="00AF7D6F">
        <w:trPr>
          <w:trHeight w:val="1169"/>
        </w:trPr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5982D0" w14:textId="77777777" w:rsidR="0050014C" w:rsidRPr="00F65629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lastRenderedPageBreak/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 </w:t>
            </w:r>
          </w:p>
          <w:p w14:paraId="2FFC26E7" w14:textId="77777777" w:rsidR="0050014C" w:rsidRPr="0009000E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991D80" w14:textId="77777777" w:rsidR="0050014C" w:rsidRPr="00F65629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</w:t>
            </w:r>
          </w:p>
          <w:p w14:paraId="370D7E75" w14:textId="77777777" w:rsidR="0050014C" w:rsidRPr="0009000E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</w:tr>
      <w:tr w:rsidR="000B744D" w:rsidRPr="00F65629" w14:paraId="387A9247" w14:textId="77777777" w:rsidTr="00053D42">
        <w:trPr>
          <w:trHeight w:val="11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5E0" w14:textId="77777777" w:rsidR="000B744D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C15FD9" w14:textId="5E4D3942" w:rsidR="000B744D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Buluşu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gerçekleştirenler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arasında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Bursa Uludağ Üniversitesi </w:t>
            </w:r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DIŞINDAN</w:t>
            </w:r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sahipleri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var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mıdır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539A8360" w14:textId="77777777" w:rsidR="000B744D" w:rsidRPr="000B744D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86B324" w14:textId="77777777" w:rsidR="000B744D" w:rsidRPr="001378E2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Diğer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Üniversite</w:t>
            </w:r>
            <w:proofErr w:type="spellEnd"/>
          </w:p>
          <w:p w14:paraId="21934578" w14:textId="77777777" w:rsidR="000B744D" w:rsidRPr="001378E2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Kamu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Kuruluşu</w:t>
            </w:r>
            <w:proofErr w:type="spellEnd"/>
          </w:p>
          <w:p w14:paraId="29DCDAD2" w14:textId="77777777" w:rsidR="000B744D" w:rsidRPr="001378E2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Özel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Sektör</w:t>
            </w:r>
            <w:proofErr w:type="spellEnd"/>
          </w:p>
          <w:p w14:paraId="18C3760B" w14:textId="77777777" w:rsidR="000B744D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Bulunmamaktadır</w:t>
            </w:r>
            <w:proofErr w:type="spellEnd"/>
          </w:p>
          <w:p w14:paraId="1CC12379" w14:textId="77777777" w:rsidR="000B744D" w:rsidRPr="00F65629" w:rsidRDefault="000B744D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744D" w:rsidRPr="00F65629" w14:paraId="6908FE7E" w14:textId="77777777" w:rsidTr="00053D42">
        <w:trPr>
          <w:trHeight w:val="11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EB6" w14:textId="42810918" w:rsidR="000B744D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Bursa Uludağ Üniversitesi </w:t>
            </w:r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DIŞINDAN</w:t>
            </w:r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sahipleri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varsa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bağlı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oldukları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kurumlarına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bu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ile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ilgili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yazılı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bildirimde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bulundular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>mı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Bulundular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ise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;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yazılı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bildirimi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tarafımıza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da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iletmenizi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rica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ederiz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0EE9E848" w14:textId="77777777" w:rsidR="000B744D" w:rsidRPr="001378E2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Evet </w:t>
            </w:r>
          </w:p>
          <w:p w14:paraId="729569CE" w14:textId="3E80D1EC" w:rsidR="000B744D" w:rsidRPr="000B744D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Hayır</w:t>
            </w:r>
            <w:proofErr w:type="spellEnd"/>
          </w:p>
        </w:tc>
      </w:tr>
      <w:tr w:rsidR="0050014C" w:rsidRPr="00F65629" w14:paraId="4002C2F8" w14:textId="77777777" w:rsidTr="00AF7D6F">
        <w:trPr>
          <w:trHeight w:val="350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C09" w14:textId="2DB484C5" w:rsidR="00D27E32" w:rsidRDefault="0050014C" w:rsidP="00AF7D6F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6769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Sayılı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Sınai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Kanunu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Madde 122’ye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göre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; </w:t>
            </w:r>
          </w:p>
          <w:p w14:paraId="01563CB5" w14:textId="77777777" w:rsidR="00342FA2" w:rsidRPr="00D27E32" w:rsidRDefault="00342FA2" w:rsidP="00AF7D6F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2931734" w14:textId="4A1CE94E" w:rsidR="0050014C" w:rsidRDefault="0050014C" w:rsidP="00AF7D6F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Kamu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kuruluşları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tarafından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desteklenen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projelerde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ortaya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çıkan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buluşların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kurumuna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yönetmeliğe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uygun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bildirilmesi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zorunludur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522F2C7A" w14:textId="77777777" w:rsidR="00D27E32" w:rsidRPr="00D27E32" w:rsidRDefault="00D27E32" w:rsidP="00D27E32">
            <w:pPr>
              <w:autoSpaceDE w:val="0"/>
              <w:autoSpaceDN w:val="0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9047C55" w14:textId="4103555B" w:rsidR="009D1202" w:rsidRPr="009D1202" w:rsidRDefault="0050014C" w:rsidP="009D1202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Bu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bildirimin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yapıldığı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tarihten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itibaren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yıl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konusu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üzerinde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edip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etmediği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konusundaki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tercihini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kurumuna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yazılı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süre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etmezse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sahipliğine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ilişkin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tercihini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yazılı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yapmazsa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kuruluşu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alabilir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2968958C" w14:textId="77777777" w:rsidR="003226E2" w:rsidRPr="003226E2" w:rsidRDefault="003226E2" w:rsidP="00342FA2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949A2F4" w14:textId="77777777" w:rsidR="000B744D" w:rsidRPr="00077B90" w:rsidRDefault="000B744D" w:rsidP="000B744D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ilişkin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talebinde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bulunması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durumunda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patent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başvurusu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yapmakla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yükümlüdür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077B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Başvuruda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destek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sağlayan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kamu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kurum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veya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kuruluşu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belirtilir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68FD131A" w14:textId="77777777" w:rsidR="000B744D" w:rsidRPr="00077B90" w:rsidRDefault="000B744D" w:rsidP="000B744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D2A995" w14:textId="77777777" w:rsidR="000B744D" w:rsidRPr="00DC0F9F" w:rsidRDefault="000B744D" w:rsidP="000B744D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</w:pP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Proje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desteğinden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faydalanan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kişinin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buluş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üzerinde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hak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sahipliği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talep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etmesi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halinde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KAMU KURUM ve KURULUŞU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, 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BULUŞUN KENDİ İHTİYAÇLARI İÇİN KULLANIMINA İLİŞKİN BEDELSİZ BİR LİSANS HAKKINA SAHİP OLUR.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2ED88A2B" w14:textId="77777777" w:rsidR="00C13FC8" w:rsidRPr="00D27E32" w:rsidRDefault="00C13FC8" w:rsidP="00D27E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A5536F" w14:textId="712CA3E1" w:rsidR="00D27E32" w:rsidRPr="00EF34F2" w:rsidRDefault="00D27E32" w:rsidP="00EF3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97F59C" w14:textId="0E6435CD" w:rsidR="00EF34F2" w:rsidRPr="00EF34F2" w:rsidRDefault="00EF34F2" w:rsidP="00EF3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Yukarıdaki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açıklamalar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ışığında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aşağıdaki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soruları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cevaplamanızı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önemle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rica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ederiz</w:t>
            </w:r>
            <w:proofErr w:type="spellEnd"/>
          </w:p>
          <w:p w14:paraId="61D0E55D" w14:textId="25FC105B" w:rsidR="00EF34F2" w:rsidRDefault="00EF34F2" w:rsidP="00D27E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0C384B" w14:textId="77777777" w:rsidR="00EF34F2" w:rsidRDefault="00EF34F2" w:rsidP="00D27E3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E56DA41" w14:textId="77777777" w:rsidR="000B744D" w:rsidRDefault="000B744D" w:rsidP="000B744D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hibe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destekli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projeler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örn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TÜBİTAK 1001, 1505, BAP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v.b.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) ve/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kontratlı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araştırma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projeleri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sırasında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/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sonucunda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mı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ortaya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çıktı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14FFE63A" w14:textId="77777777" w:rsidR="000B744D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830073A" w14:textId="77777777" w:rsidR="000B744D" w:rsidRPr="001378E2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>EVET</w:t>
            </w:r>
          </w:p>
          <w:p w14:paraId="259212D7" w14:textId="77777777" w:rsidR="000B744D" w:rsidRPr="001378E2" w:rsidRDefault="000B744D" w:rsidP="000B744D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HAYIR </w:t>
            </w:r>
          </w:p>
          <w:p w14:paraId="5B1F7E37" w14:textId="6239DB32" w:rsidR="003226E2" w:rsidRDefault="003226E2" w:rsidP="00EF34F2">
            <w:pPr>
              <w:spacing w:line="360" w:lineRule="auto"/>
              <w:ind w:left="720"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86ED2A" w14:textId="224AED34" w:rsidR="00D27E32" w:rsidRPr="00C13FC8" w:rsidRDefault="00D27E32" w:rsidP="00C13FC8">
            <w:pPr>
              <w:spacing w:line="276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F7AB50A" w14:textId="77777777" w:rsidR="00440B21" w:rsidRPr="00EF34F2" w:rsidRDefault="00440B21" w:rsidP="00D27E32">
            <w:pPr>
              <w:pStyle w:val="ListeParagraf"/>
              <w:spacing w:line="276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6282D9E" w14:textId="04132DAB" w:rsidR="000B744D" w:rsidRPr="000B744D" w:rsidRDefault="000B744D" w:rsidP="000B744D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Cevabınız “evet”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ise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;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fon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kuruluş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türü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örn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TÜBİTAK 1001, 1505, BAP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v.b.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ve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başlangıç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bitiş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tarihi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hakkında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bilgilendirirmisiniz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0E6AE2DD" w14:textId="77777777" w:rsidR="000B744D" w:rsidRDefault="000B744D" w:rsidP="000B744D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16B4A70" w14:textId="4EF6CA26" w:rsidR="00C56774" w:rsidRPr="000B744D" w:rsidRDefault="000B744D" w:rsidP="000B744D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…………….</w:t>
            </w:r>
          </w:p>
          <w:p w14:paraId="1981149D" w14:textId="77777777" w:rsidR="00980C13" w:rsidRDefault="00980C13" w:rsidP="00EF34F2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5E5FDD9" w14:textId="69436505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           </w:t>
            </w:r>
            <w:proofErr w:type="spellStart"/>
            <w:r w:rsidR="00E66F06"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="00E66F06"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66F06"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="00E66F06"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66F06"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 w:rsidR="00E66F06"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66F06"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bilgisi</w:t>
            </w:r>
            <w:proofErr w:type="spellEnd"/>
            <w:r w:rsidR="00E66F06"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</w:p>
          <w:p w14:paraId="0EA36CAC" w14:textId="3D61F3D7" w:rsidR="00C56774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34834F1" w14:textId="72F7D4EE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 TUBİTAK</w:t>
            </w:r>
          </w:p>
          <w:p w14:paraId="0423C37E" w14:textId="19E34959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 KOSGEB</w:t>
            </w:r>
          </w:p>
          <w:p w14:paraId="6B0F6641" w14:textId="0DC0042D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 T.C. </w:t>
            </w:r>
            <w:proofErr w:type="spellStart"/>
            <w:r w:rsidR="00E66F06" w:rsidRPr="00C56774">
              <w:rPr>
                <w:rFonts w:ascii="Arial" w:hAnsi="Arial" w:cs="Arial"/>
                <w:sz w:val="21"/>
                <w:szCs w:val="21"/>
              </w:rPr>
              <w:t>Bilim</w:t>
            </w:r>
            <w:proofErr w:type="spellEnd"/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, Sanayi ve Teknoloji </w:t>
            </w:r>
            <w:proofErr w:type="spellStart"/>
            <w:r w:rsidR="00E66F06" w:rsidRPr="00C56774">
              <w:rPr>
                <w:rFonts w:ascii="Arial" w:hAnsi="Arial" w:cs="Arial"/>
                <w:sz w:val="21"/>
                <w:szCs w:val="21"/>
              </w:rPr>
              <w:t>Bakanlığı</w:t>
            </w:r>
            <w:proofErr w:type="spellEnd"/>
          </w:p>
          <w:p w14:paraId="48D2C643" w14:textId="08A11A65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="00E66F06" w:rsidRPr="00C56774">
              <w:rPr>
                <w:rFonts w:ascii="Arial" w:hAnsi="Arial" w:cs="Arial"/>
                <w:sz w:val="21"/>
                <w:szCs w:val="21"/>
              </w:rPr>
              <w:t>Diğer</w:t>
            </w:r>
            <w:proofErr w:type="spellEnd"/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………………….</w:t>
            </w:r>
          </w:p>
          <w:p w14:paraId="30091D6E" w14:textId="77777777" w:rsidR="00342FA2" w:rsidRDefault="00342FA2" w:rsidP="00EF34F2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4635899" w14:textId="647E5429" w:rsidR="00440B21" w:rsidRDefault="000B744D" w:rsidP="00980C13">
            <w:pPr>
              <w:spacing w:line="360" w:lineRule="auto"/>
              <w:ind w:right="-70"/>
              <w:jc w:val="both"/>
              <w:rPr>
                <w:b/>
                <w:i/>
                <w:color w:val="FF0000"/>
              </w:rPr>
            </w:pPr>
            <w:r w:rsidRPr="000B744D">
              <w:rPr>
                <w:b/>
                <w:i/>
                <w:color w:val="FF0000"/>
              </w:rPr>
              <w:t xml:space="preserve">          </w:t>
            </w:r>
            <w:r>
              <w:rPr>
                <w:b/>
                <w:i/>
                <w:color w:val="FF0000"/>
                <w:highlight w:val="yellow"/>
              </w:rPr>
              <w:t xml:space="preserve"> </w:t>
            </w:r>
            <w:r w:rsidRPr="00C81D28">
              <w:rPr>
                <w:b/>
                <w:i/>
                <w:color w:val="FF0000"/>
                <w:highlight w:val="yellow"/>
              </w:rPr>
              <w:t xml:space="preserve">NOT: Cevabınız “evet”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ise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projeye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destek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veren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kuruma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bu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buluşu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yazılı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olarak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bildiriniz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>.</w:t>
            </w:r>
          </w:p>
          <w:p w14:paraId="5D6F9876" w14:textId="77777777" w:rsidR="000B744D" w:rsidRPr="00980C13" w:rsidRDefault="000B744D" w:rsidP="00980C13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7E71590" w14:textId="02C3D475" w:rsidR="00342FA2" w:rsidRPr="000B744D" w:rsidRDefault="00342FA2" w:rsidP="000B744D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esnasında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Erken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Talebi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yapılsın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>mı</w:t>
            </w:r>
            <w:proofErr w:type="spellEnd"/>
            <w:r w:rsidRPr="000B74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? </w:t>
            </w:r>
          </w:p>
          <w:p w14:paraId="373304AA" w14:textId="77777777" w:rsidR="00342FA2" w:rsidRDefault="00342FA2" w:rsidP="00342FA2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Pr="000E6078">
              <w:rPr>
                <w:rFonts w:ascii="Arial" w:hAnsi="Arial" w:cs="Arial"/>
                <w:sz w:val="21"/>
                <w:szCs w:val="21"/>
              </w:rPr>
              <w:t xml:space="preserve">Erken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yayın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talebi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yapılması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durumunda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süreç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kısalacak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daha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kısa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süre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içerisinde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yayınlanacaktır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>.)</w:t>
            </w:r>
          </w:p>
          <w:p w14:paraId="3B46AEF2" w14:textId="77777777" w:rsidR="00342FA2" w:rsidRPr="00F65629" w:rsidRDefault="00342FA2" w:rsidP="00342FA2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21B254CE" w14:textId="77777777" w:rsidR="00342FA2" w:rsidRPr="00F40EC1" w:rsidRDefault="00342FA2" w:rsidP="00342FA2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Erken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talebi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yapılsın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            </w:t>
            </w:r>
          </w:p>
          <w:p w14:paraId="184094AD" w14:textId="59867D1E" w:rsidR="007A3F03" w:rsidRDefault="00342FA2" w:rsidP="00342FA2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</w:t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Erken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talebi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yapılmasın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C0E90A" w14:textId="2DFDF375" w:rsidR="00D27E32" w:rsidRDefault="00342FA2" w:rsidP="0097047C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lastRenderedPageBreak/>
              <w:t xml:space="preserve"> </w:t>
            </w:r>
          </w:p>
          <w:p w14:paraId="4DEDBDA3" w14:textId="77777777" w:rsidR="007A3F03" w:rsidRPr="00DE67BF" w:rsidRDefault="007A3F03" w:rsidP="007A3F0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DE67BF">
              <w:rPr>
                <w:rFonts w:ascii="Arial" w:hAnsi="Arial" w:cs="Arial"/>
                <w:b/>
                <w:sz w:val="21"/>
                <w:szCs w:val="21"/>
              </w:rPr>
              <w:t>BULUŞUN İFŞASI</w:t>
            </w:r>
          </w:p>
          <w:p w14:paraId="3491051C" w14:textId="77777777" w:rsidR="007A3F03" w:rsidRPr="00DE67BF" w:rsidRDefault="007A3F03" w:rsidP="007A3F0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A7DD66B" w14:textId="77777777" w:rsidR="007A3F03" w:rsidRPr="00DE67BF" w:rsidRDefault="007A3F03" w:rsidP="007A3F0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öncesinde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sözlü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anlatım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yazılı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anlatım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tanıtım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satış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ya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da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kullanım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yoluyla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dışarıya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ifşa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mi?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Eğer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edildiyse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tarihini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gün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 xml:space="preserve">, ay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yıl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olarak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belirtmenizi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8979925" w14:textId="77777777" w:rsidR="007A3F03" w:rsidRPr="00DE67BF" w:rsidRDefault="007A3F03" w:rsidP="007A3F0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A8A52D0" w14:textId="666E01DB" w:rsidR="007A3F03" w:rsidRPr="00DE67BF" w:rsidRDefault="007A3F03" w:rsidP="000B744D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0271944B" w14:textId="49DE8ED7" w:rsidR="007A3F03" w:rsidRDefault="007A3F03" w:rsidP="000B744D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………………………</w:t>
            </w:r>
          </w:p>
          <w:p w14:paraId="7A1ABAE6" w14:textId="77777777" w:rsidR="000B744D" w:rsidRDefault="000B744D" w:rsidP="000B744D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EA27123" w14:textId="77777777" w:rsidR="004500F2" w:rsidRDefault="004500F2" w:rsidP="004500F2">
            <w:pPr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>
              <w:rPr>
                <w:b/>
                <w:noProof/>
              </w:rPr>
              <w:drawing>
                <wp:inline distT="0" distB="0" distL="0" distR="0" wp14:anchorId="56825169" wp14:editId="607A1B09">
                  <wp:extent cx="5591175" cy="1838325"/>
                  <wp:effectExtent l="0" t="0" r="9525" b="9525"/>
                  <wp:docPr id="155477125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1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B54E9" w14:textId="77777777" w:rsidR="004500F2" w:rsidRDefault="004500F2" w:rsidP="004500F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1553899" w14:textId="77777777" w:rsidR="004500F2" w:rsidRDefault="00000000" w:rsidP="004500F2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="004500F2">
                <w:rPr>
                  <w:rStyle w:val="Kpr"/>
                  <w:rFonts w:ascii="Arial" w:hAnsi="Arial" w:cs="Arial"/>
                </w:rPr>
                <w:t>https://www.wipo.int/export/sites/www/scp/en/national_laws/grace_period.pdf</w:t>
              </w:r>
            </w:hyperlink>
          </w:p>
          <w:p w14:paraId="2FE7FE18" w14:textId="77777777" w:rsidR="004500F2" w:rsidRDefault="004500F2" w:rsidP="000B744D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349A6D5D" w14:textId="439EA776" w:rsidR="004500F2" w:rsidRPr="004500F2" w:rsidRDefault="004500F2" w:rsidP="004500F2">
            <w:pPr>
              <w:pStyle w:val="ListeParagraf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öncesinde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olarak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daha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önce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sz w:val="21"/>
                <w:szCs w:val="21"/>
                <w:u w:val="single"/>
              </w:rPr>
              <w:t>makale</w:t>
            </w:r>
            <w:proofErr w:type="spellEnd"/>
            <w:r w:rsidRPr="004500F2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sz w:val="21"/>
                <w:szCs w:val="21"/>
                <w:u w:val="single"/>
              </w:rPr>
              <w:t>yayını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sz w:val="21"/>
                <w:szCs w:val="21"/>
                <w:u w:val="single"/>
              </w:rPr>
              <w:t>tanıtım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yaptınız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mı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?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Eğer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yapıldıysa</w:t>
            </w:r>
            <w:proofErr w:type="spellEnd"/>
            <w:r w:rsidRPr="004500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sz w:val="21"/>
                <w:szCs w:val="21"/>
              </w:rPr>
              <w:t>iletmeniz</w:t>
            </w:r>
            <w:proofErr w:type="spellEnd"/>
            <w:r w:rsidRPr="004500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sz w:val="21"/>
                <w:szCs w:val="21"/>
              </w:rPr>
              <w:t>ile</w:t>
            </w:r>
            <w:proofErr w:type="spellEnd"/>
            <w:r w:rsidRPr="004500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sz w:val="21"/>
                <w:szCs w:val="21"/>
              </w:rPr>
              <w:t>beraber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tarihini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  <w:u w:val="single"/>
              </w:rPr>
              <w:t>gün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  <w:u w:val="single"/>
              </w:rPr>
              <w:t xml:space="preserve">, ay ve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  <w:u w:val="single"/>
              </w:rPr>
              <w:t>yıl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  <w:u w:val="single"/>
              </w:rPr>
              <w:t>olarak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belirtmenizi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Ayrıca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makale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de yada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bildiri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de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yazılan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kişi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/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kişiler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ile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buluş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sahiplerinin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aynı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olması</w:t>
            </w:r>
            <w:proofErr w:type="spellEnd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gerekmektedir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Aşağıdaki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linkten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500F2">
              <w:rPr>
                <w:rFonts w:ascii="Arial" w:hAnsi="Arial" w:cs="Arial"/>
                <w:sz w:val="21"/>
                <w:szCs w:val="21"/>
              </w:rPr>
              <w:t>inceleyebilirsiniz</w:t>
            </w:r>
            <w:proofErr w:type="spellEnd"/>
            <w:r w:rsidRPr="004500F2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23625391" w14:textId="77777777" w:rsidR="004500F2" w:rsidRDefault="004500F2" w:rsidP="004500F2">
            <w:pPr>
              <w:rPr>
                <w:color w:val="1F497D"/>
              </w:rPr>
            </w:pPr>
          </w:p>
          <w:p w14:paraId="0E2C9FCB" w14:textId="77777777" w:rsidR="004500F2" w:rsidRDefault="00000000" w:rsidP="004500F2">
            <w:pPr>
              <w:pStyle w:val="NormalWeb"/>
              <w:spacing w:before="0" w:beforeAutospacing="0"/>
            </w:pPr>
            <w:hyperlink r:id="rId9" w:history="1">
              <w:r w:rsidR="004500F2">
                <w:rPr>
                  <w:rStyle w:val="Kpr"/>
                </w:rPr>
                <w:t>https://iprgezgini.org/2021/09/08/bulus-yapana-ait-onceki-tarihli-makale-tez-gibi-aciklamalarin-patent-surecine-etkisi/amp/</w:t>
              </w:r>
            </w:hyperlink>
          </w:p>
          <w:p w14:paraId="60FAF879" w14:textId="77777777" w:rsidR="004500F2" w:rsidRDefault="004500F2" w:rsidP="004500F2">
            <w:r>
              <w:rPr>
                <w:noProof/>
                <w:color w:val="1F497D"/>
              </w:rPr>
              <w:drawing>
                <wp:inline distT="0" distB="0" distL="0" distR="0" wp14:anchorId="090C1A29" wp14:editId="30543AF0">
                  <wp:extent cx="5648325" cy="657225"/>
                  <wp:effectExtent l="0" t="0" r="9525" b="9525"/>
                  <wp:docPr id="129188234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2E7E6" w14:textId="481A6AE3" w:rsidR="00073B7D" w:rsidRPr="004500F2" w:rsidRDefault="00073B7D" w:rsidP="004500F2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1268C481" w14:textId="2641EAEF" w:rsidR="00073B7D" w:rsidRPr="00DE67BF" w:rsidRDefault="00073B7D" w:rsidP="000B744D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42554B16" w14:textId="6E80FFDD" w:rsidR="00073B7D" w:rsidRPr="00DE67BF" w:rsidRDefault="00073B7D" w:rsidP="000B744D">
            <w:pPr>
              <w:tabs>
                <w:tab w:val="left" w:pos="3260"/>
              </w:tabs>
              <w:spacing w:line="360" w:lineRule="auto"/>
              <w:ind w:right="-70" w:firstLine="72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>……………………..</w:t>
            </w:r>
          </w:p>
          <w:p w14:paraId="5D2E5458" w14:textId="77777777" w:rsidR="00073B7D" w:rsidRPr="00DE67BF" w:rsidRDefault="00073B7D" w:rsidP="004500F2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lastRenderedPageBreak/>
              <w:t>Buluşunuzla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ulusal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uluslararası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projeye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başvurdunuz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mu? Veya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başvurmayı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düşünüyor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musunuz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5566AD80" w14:textId="77777777" w:rsidR="00073B7D" w:rsidRPr="00DE67BF" w:rsidRDefault="00073B7D" w:rsidP="00073B7D">
            <w:pPr>
              <w:tabs>
                <w:tab w:val="left" w:pos="5964"/>
              </w:tabs>
              <w:spacing w:line="360" w:lineRule="auto"/>
              <w:ind w:right="-70"/>
              <w:jc w:val="both"/>
            </w:pPr>
          </w:p>
          <w:p w14:paraId="5F1AF92A" w14:textId="77777777" w:rsidR="00073B7D" w:rsidRPr="00DE67BF" w:rsidRDefault="00073B7D" w:rsidP="00073B7D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t xml:space="preserve">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2DD721C3" w14:textId="3136F6CE" w:rsidR="007A3F03" w:rsidRDefault="007A3F03" w:rsidP="0097047C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A11441" w14:textId="13688DE8" w:rsidR="005D523E" w:rsidRPr="005D523E" w:rsidRDefault="005D523E" w:rsidP="004500F2">
            <w:pPr>
              <w:pStyle w:val="ListeParagraf"/>
              <w:numPr>
                <w:ilvl w:val="0"/>
                <w:numId w:val="17"/>
              </w:numPr>
              <w:tabs>
                <w:tab w:val="left" w:pos="1087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D523E">
              <w:rPr>
                <w:rFonts w:ascii="Arial" w:hAnsi="Arial" w:cs="Arial"/>
                <w:sz w:val="21"/>
                <w:szCs w:val="21"/>
              </w:rPr>
              <w:t xml:space="preserve">Daha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önce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benzer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konuda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fikri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hak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(patent,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faydalı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model,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marka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tasarım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v.b.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başvurusunda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bulundunuz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mu?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Bulunulduysa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numarasını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belirtir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misiniz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4A702D2" w14:textId="50384785" w:rsidR="007A3F03" w:rsidRPr="005D523E" w:rsidRDefault="007A3F03" w:rsidP="005D523E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51E0660" w14:textId="12CBB693" w:rsidR="005402FE" w:rsidRDefault="005D523E" w:rsidP="000B744D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t xml:space="preserve">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51CA6488" w14:textId="77777777" w:rsidR="00980C13" w:rsidRDefault="00980C13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3689DC1B" w14:textId="7AF1CA89" w:rsidR="00410890" w:rsidRDefault="00410890" w:rsidP="00410890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TEKNOLOJİ HAZIRLIK SEVİYESİ</w:t>
            </w:r>
          </w:p>
          <w:p w14:paraId="4E704955" w14:textId="77777777" w:rsidR="002751E2" w:rsidRDefault="002751E2" w:rsidP="00410890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0BA3860" w14:textId="5C4D3602" w:rsidR="00192336" w:rsidRDefault="00000000" w:rsidP="00410890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hyperlink r:id="rId11" w:history="1">
              <w:r w:rsidR="00192336" w:rsidRPr="003F1FF4">
                <w:rPr>
                  <w:rStyle w:val="Kpr"/>
                  <w:rFonts w:ascii="Arial" w:hAnsi="Arial" w:cs="Arial"/>
                  <w:b/>
                  <w:sz w:val="21"/>
                  <w:szCs w:val="21"/>
                </w:rPr>
                <w:t>https://www.tubitak.gov.tr/sites/default/files/2204/trl_tubitak_4.pdf</w:t>
              </w:r>
            </w:hyperlink>
          </w:p>
          <w:p w14:paraId="3569B520" w14:textId="77777777" w:rsidR="002751E2" w:rsidRDefault="002751E2" w:rsidP="00410890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1CDD3E5" w14:textId="77777777" w:rsidR="00410890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hangi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aşamaları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teknoloji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hazırlık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seviyesini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işaretlemenizi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3046DB19" w14:textId="77777777" w:rsidR="00410890" w:rsidRPr="00DE67BF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29501EEE" w14:textId="77777777" w:rsidR="00410890" w:rsidRPr="00DE67BF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1: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Temel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ilkeler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gözlendi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raporlandı</w:t>
            </w:r>
            <w:proofErr w:type="spellEnd"/>
          </w:p>
          <w:p w14:paraId="01BF69EE" w14:textId="77777777" w:rsidR="00410890" w:rsidRPr="00DE67BF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2: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Teknoloji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konsepti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formüle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</w:p>
          <w:p w14:paraId="274F7E4B" w14:textId="77777777" w:rsidR="00410890" w:rsidRPr="00DE67BF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3: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Analitik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tecrübeye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dayalı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olarak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kritik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işlev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ve/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özellik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kanıtlandı</w:t>
            </w:r>
            <w:proofErr w:type="spellEnd"/>
          </w:p>
          <w:p w14:paraId="2FACCAE2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4: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ortamında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tezgâh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üstü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alt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doğrulaması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ortamında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elde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</w:p>
          <w:p w14:paraId="12EFFD19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5: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prototipinin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tezgah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üstü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tasarım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çevresel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doğrulaması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</w:p>
          <w:p w14:paraId="1BCD5604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6: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/alt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modeli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da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çevresel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gösterildi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F699831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7: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operasyonel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gerçek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gösterildi</w:t>
            </w:r>
            <w:proofErr w:type="spellEnd"/>
          </w:p>
          <w:p w14:paraId="0100673F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8: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Sistem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performans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değerlendirmesi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test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gösterimle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üretim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hattına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ilişkin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hazırlıklar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07858E64" w14:textId="77777777" w:rsidR="00410890" w:rsidRPr="00342FA2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9: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ticarileşti</w:t>
            </w:r>
            <w:proofErr w:type="spellEnd"/>
          </w:p>
          <w:p w14:paraId="2392A95D" w14:textId="5C7F8428" w:rsidR="00410890" w:rsidRDefault="00410890" w:rsidP="0097047C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2FDC8B3" w14:textId="7D095084" w:rsidR="00980C13" w:rsidRDefault="00980C13" w:rsidP="0097047C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71F8A1F" w14:textId="0878B8D2" w:rsidR="005D523E" w:rsidRPr="00E81CD6" w:rsidRDefault="000B744D" w:rsidP="00E81CD6">
            <w:pPr>
              <w:spacing w:after="200" w:line="360" w:lineRule="auto"/>
              <w:jc w:val="both"/>
              <w:rPr>
                <w:rFonts w:ascii="Calibri" w:hAnsi="Calibri" w:cs="Arial"/>
                <w:b/>
                <w:bCs/>
                <w:color w:val="80000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Başvuruların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6769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sayılı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Sınai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Mülkiyet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Yasası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çerçevesinde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Üniversite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adına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gerçekleşeceğinden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haberdar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olduğumu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değerlendirme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sonuçlanıncaya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kadar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bu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fikir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ürününe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ilişkin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herhangi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bir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yayın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yapmayacağımı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alınacak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karara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uygun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davranacağımı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formda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buluşçu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olarak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bildirimde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bulunulan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kişilerin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eksiksiz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ve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oranların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doğru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olduğunu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lastRenderedPageBreak/>
              <w:t>üçüncü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kişilerin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hak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talep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etmesi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durumunda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olası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süreçlerden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sorumlu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olacağımı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kabul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ve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beyan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402FE" w:rsidRPr="00E81CD6">
              <w:rPr>
                <w:rFonts w:ascii="Arial" w:hAnsi="Arial" w:cs="Arial"/>
                <w:b/>
                <w:bCs/>
              </w:rPr>
              <w:t>ederim</w:t>
            </w:r>
            <w:proofErr w:type="spellEnd"/>
            <w:r w:rsidR="005402FE" w:rsidRPr="00E81CD6">
              <w:rPr>
                <w:rFonts w:ascii="Arial" w:hAnsi="Arial" w:cs="Arial"/>
                <w:b/>
                <w:bCs/>
              </w:rPr>
              <w:t>. ../../....</w:t>
            </w:r>
          </w:p>
        </w:tc>
      </w:tr>
    </w:tbl>
    <w:p w14:paraId="05999C44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</w:rPr>
      </w:pPr>
    </w:p>
    <w:p w14:paraId="2DA4FB52" w14:textId="77777777" w:rsidR="004500F2" w:rsidRDefault="004500F2" w:rsidP="00FF397D">
      <w:pPr>
        <w:spacing w:line="360" w:lineRule="auto"/>
        <w:jc w:val="both"/>
        <w:rPr>
          <w:rFonts w:ascii="Calibri" w:hAnsi="Calibri"/>
          <w:b/>
        </w:rPr>
      </w:pPr>
    </w:p>
    <w:p w14:paraId="16C6C25F" w14:textId="77777777" w:rsidR="004500F2" w:rsidRDefault="004500F2" w:rsidP="00FF397D">
      <w:pPr>
        <w:spacing w:line="360" w:lineRule="auto"/>
        <w:jc w:val="both"/>
        <w:rPr>
          <w:rFonts w:ascii="Calibri" w:hAnsi="Calibri"/>
          <w:b/>
        </w:rPr>
      </w:pPr>
    </w:p>
    <w:p w14:paraId="51929703" w14:textId="77777777" w:rsidR="004500F2" w:rsidRDefault="004500F2" w:rsidP="00FF397D">
      <w:pPr>
        <w:spacing w:line="360" w:lineRule="auto"/>
        <w:jc w:val="both"/>
        <w:rPr>
          <w:rFonts w:ascii="Calibri" w:hAnsi="Calibri"/>
          <w:b/>
        </w:rPr>
      </w:pPr>
    </w:p>
    <w:p w14:paraId="571A248C" w14:textId="77777777" w:rsidR="004500F2" w:rsidRDefault="004500F2" w:rsidP="00FF397D">
      <w:pPr>
        <w:spacing w:line="360" w:lineRule="auto"/>
        <w:jc w:val="both"/>
        <w:rPr>
          <w:rFonts w:ascii="Calibri" w:hAnsi="Calibri"/>
          <w:b/>
        </w:rPr>
      </w:pPr>
    </w:p>
    <w:p w14:paraId="710C9C51" w14:textId="77777777" w:rsidR="00FF397D" w:rsidRPr="00351ADB" w:rsidRDefault="00FF397D" w:rsidP="00FF397D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color w:val="800000"/>
          <w:sz w:val="40"/>
          <w:u w:val="none"/>
        </w:rPr>
      </w:pPr>
      <w:r w:rsidRPr="00351ADB">
        <w:rPr>
          <w:rFonts w:ascii="Arial" w:hAnsi="Arial" w:cs="Arial"/>
          <w:color w:val="800000"/>
          <w:sz w:val="40"/>
          <w:u w:val="none"/>
        </w:rPr>
        <w:t>PATENT / F.MODEL BAŞVURULARI İÇİN</w:t>
      </w:r>
    </w:p>
    <w:p w14:paraId="0BD5B16F" w14:textId="77777777" w:rsidR="00FF397D" w:rsidRPr="00EE7A98" w:rsidRDefault="00FF397D" w:rsidP="00FF397D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color w:val="002060"/>
          <w:sz w:val="40"/>
          <w:u w:val="none"/>
        </w:rPr>
      </w:pPr>
      <w:r w:rsidRPr="00EE7A98">
        <w:rPr>
          <w:rFonts w:ascii="Arial" w:hAnsi="Arial" w:cs="Arial"/>
          <w:color w:val="002060"/>
          <w:sz w:val="40"/>
          <w:u w:val="none"/>
        </w:rPr>
        <w:t>ÖN HAZIRLIK KILAVUZU</w:t>
      </w:r>
    </w:p>
    <w:p w14:paraId="2004B948" w14:textId="77777777" w:rsidR="00FF397D" w:rsidRPr="00EE7A98" w:rsidRDefault="00FF397D" w:rsidP="00FF397D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color w:val="FF0000"/>
          <w:sz w:val="40"/>
          <w:szCs w:val="32"/>
          <w:u w:val="none"/>
        </w:rPr>
      </w:pPr>
      <w:r w:rsidRPr="00EE7A98">
        <w:rPr>
          <w:rFonts w:ascii="Arial" w:hAnsi="Arial" w:cs="Arial"/>
          <w:color w:val="FF0000"/>
          <w:sz w:val="40"/>
          <w:szCs w:val="32"/>
          <w:u w:val="none"/>
        </w:rPr>
        <w:t>(ELEKTRONİK)</w:t>
      </w:r>
    </w:p>
    <w:p w14:paraId="7044BD58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</w:rPr>
      </w:pPr>
    </w:p>
    <w:p w14:paraId="1820D008" w14:textId="77777777" w:rsidR="00FF397D" w:rsidRPr="008B275C" w:rsidRDefault="00FF397D" w:rsidP="00FF397D">
      <w:pPr>
        <w:spacing w:line="360" w:lineRule="auto"/>
        <w:jc w:val="both"/>
        <w:rPr>
          <w:rFonts w:ascii="Calibri" w:hAnsi="Calibri"/>
          <w:b/>
        </w:rPr>
      </w:pPr>
      <w:r w:rsidRPr="008B275C">
        <w:rPr>
          <w:rFonts w:ascii="Calibri" w:hAnsi="Calibri"/>
          <w:b/>
        </w:rPr>
        <w:t xml:space="preserve">Bu </w:t>
      </w:r>
      <w:proofErr w:type="spellStart"/>
      <w:r w:rsidRPr="008B275C">
        <w:rPr>
          <w:rFonts w:ascii="Calibri" w:hAnsi="Calibri"/>
          <w:b/>
        </w:rPr>
        <w:t>kılavuza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uygun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olarak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yapacağınız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çalışma</w:t>
      </w:r>
      <w:proofErr w:type="spellEnd"/>
      <w:r w:rsidRPr="008B275C">
        <w:rPr>
          <w:rFonts w:ascii="Calibri" w:hAnsi="Calibri"/>
          <w:b/>
        </w:rPr>
        <w:t>,</w:t>
      </w:r>
    </w:p>
    <w:p w14:paraId="3DD98E82" w14:textId="77777777" w:rsidR="00FF397D" w:rsidRPr="008B275C" w:rsidRDefault="00FF397D" w:rsidP="00FF397D">
      <w:pPr>
        <w:numPr>
          <w:ilvl w:val="0"/>
          <w:numId w:val="5"/>
        </w:numPr>
        <w:spacing w:line="360" w:lineRule="auto"/>
        <w:ind w:left="0"/>
        <w:jc w:val="both"/>
        <w:rPr>
          <w:rFonts w:ascii="Calibri" w:hAnsi="Calibri"/>
          <w:b/>
        </w:rPr>
      </w:pPr>
      <w:proofErr w:type="spellStart"/>
      <w:r w:rsidRPr="008B275C">
        <w:rPr>
          <w:rFonts w:ascii="Calibri" w:hAnsi="Calibri"/>
          <w:b/>
        </w:rPr>
        <w:t>Buluşunuzun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tarafımızdan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en</w:t>
      </w:r>
      <w:proofErr w:type="spellEnd"/>
      <w:r w:rsidRPr="008B275C">
        <w:rPr>
          <w:rFonts w:ascii="Calibri" w:hAnsi="Calibri"/>
          <w:b/>
        </w:rPr>
        <w:t xml:space="preserve"> iyi </w:t>
      </w:r>
      <w:proofErr w:type="spellStart"/>
      <w:r w:rsidRPr="008B275C">
        <w:rPr>
          <w:rFonts w:ascii="Calibri" w:hAnsi="Calibri"/>
          <w:b/>
        </w:rPr>
        <w:t>şekilde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tanımlanabilmesi</w:t>
      </w:r>
      <w:proofErr w:type="spellEnd"/>
      <w:r w:rsidRPr="008B275C">
        <w:rPr>
          <w:rFonts w:ascii="Calibri" w:hAnsi="Calibri"/>
          <w:b/>
        </w:rPr>
        <w:t xml:space="preserve"> ve</w:t>
      </w:r>
    </w:p>
    <w:p w14:paraId="5E3CF5A1" w14:textId="77777777" w:rsidR="00FF397D" w:rsidRPr="008B275C" w:rsidRDefault="00FF397D" w:rsidP="00FF397D">
      <w:pPr>
        <w:numPr>
          <w:ilvl w:val="0"/>
          <w:numId w:val="5"/>
        </w:numPr>
        <w:spacing w:line="360" w:lineRule="auto"/>
        <w:ind w:left="0"/>
        <w:jc w:val="both"/>
        <w:rPr>
          <w:rFonts w:ascii="Calibri" w:hAnsi="Calibri"/>
          <w:b/>
        </w:rPr>
      </w:pPr>
      <w:proofErr w:type="spellStart"/>
      <w:r w:rsidRPr="008B275C">
        <w:rPr>
          <w:rFonts w:ascii="Calibri" w:hAnsi="Calibri"/>
          <w:b/>
        </w:rPr>
        <w:t>İleride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hukuk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önünde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istenen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korumanın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elde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edilebilmesi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için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temel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teşkil</w:t>
      </w:r>
      <w:proofErr w:type="spellEnd"/>
      <w:r w:rsidRPr="008B275C">
        <w:rPr>
          <w:rFonts w:ascii="Calibri" w:hAnsi="Calibri"/>
          <w:b/>
        </w:rPr>
        <w:t xml:space="preserve"> </w:t>
      </w:r>
      <w:proofErr w:type="spellStart"/>
      <w:r w:rsidRPr="008B275C">
        <w:rPr>
          <w:rFonts w:ascii="Calibri" w:hAnsi="Calibri"/>
          <w:b/>
        </w:rPr>
        <w:t>edecektir</w:t>
      </w:r>
      <w:proofErr w:type="spellEnd"/>
      <w:r w:rsidRPr="008B275C">
        <w:rPr>
          <w:rFonts w:ascii="Calibri" w:hAnsi="Calibri"/>
          <w:b/>
        </w:rPr>
        <w:t>.</w:t>
      </w:r>
    </w:p>
    <w:p w14:paraId="63A80A9C" w14:textId="77777777" w:rsidR="00FF397D" w:rsidRPr="00AD7336" w:rsidRDefault="00FF397D" w:rsidP="00FF397D">
      <w:pPr>
        <w:spacing w:line="360" w:lineRule="auto"/>
        <w:jc w:val="both"/>
        <w:rPr>
          <w:rFonts w:ascii="Calibri" w:hAnsi="Calibri"/>
          <w:b/>
          <w:u w:val="single"/>
        </w:rPr>
      </w:pPr>
      <w:proofErr w:type="spellStart"/>
      <w:r w:rsidRPr="00AD7336">
        <w:rPr>
          <w:rFonts w:ascii="Calibri" w:hAnsi="Calibri"/>
          <w:b/>
          <w:u w:val="single"/>
        </w:rPr>
        <w:t>Ekte</w:t>
      </w:r>
      <w:proofErr w:type="spellEnd"/>
      <w:r w:rsidRPr="00AD7336">
        <w:rPr>
          <w:rFonts w:ascii="Calibri" w:hAnsi="Calibri"/>
          <w:b/>
          <w:u w:val="single"/>
        </w:rPr>
        <w:t xml:space="preserve">, </w:t>
      </w:r>
      <w:proofErr w:type="spellStart"/>
      <w:r w:rsidRPr="00AD7336">
        <w:rPr>
          <w:rFonts w:ascii="Calibri" w:hAnsi="Calibri"/>
          <w:b/>
          <w:u w:val="single"/>
        </w:rPr>
        <w:t>ön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hazırlık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kılavuzunu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doldurmanıza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yardımcı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örnek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bir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ön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hazırlık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kılavuzu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yer</w:t>
      </w:r>
      <w:proofErr w:type="spellEnd"/>
      <w:r w:rsidRPr="00AD7336">
        <w:rPr>
          <w:rFonts w:ascii="Calibri" w:hAnsi="Calibri"/>
          <w:b/>
          <w:u w:val="single"/>
        </w:rPr>
        <w:t xml:space="preserve"> </w:t>
      </w:r>
      <w:proofErr w:type="spellStart"/>
      <w:r w:rsidRPr="00AD7336">
        <w:rPr>
          <w:rFonts w:ascii="Calibri" w:hAnsi="Calibri"/>
          <w:b/>
          <w:u w:val="single"/>
        </w:rPr>
        <w:t>almaktadır</w:t>
      </w:r>
      <w:proofErr w:type="spellEnd"/>
      <w:r w:rsidRPr="00AD7336">
        <w:rPr>
          <w:rFonts w:ascii="Calibri" w:hAnsi="Calibri"/>
          <w:b/>
          <w:u w:val="single"/>
        </w:rPr>
        <w:t>.</w:t>
      </w:r>
    </w:p>
    <w:p w14:paraId="40ABFCCE" w14:textId="77777777" w:rsidR="00FF397D" w:rsidRDefault="00FF397D" w:rsidP="00FF397D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F867BC">
        <w:rPr>
          <w:rFonts w:ascii="Calibri" w:hAnsi="Calibri"/>
          <w:b/>
          <w:color w:val="800000"/>
        </w:rPr>
        <w:t>Buluşunuz</w:t>
      </w:r>
      <w:proofErr w:type="spellEnd"/>
      <w:r w:rsidRPr="00F867BC">
        <w:rPr>
          <w:rFonts w:ascii="Calibri" w:hAnsi="Calibri"/>
          <w:b/>
          <w:color w:val="800000"/>
        </w:rPr>
        <w:t xml:space="preserve"> hangi </w:t>
      </w:r>
      <w:proofErr w:type="spellStart"/>
      <w:r w:rsidRPr="00F867BC">
        <w:rPr>
          <w:rFonts w:ascii="Calibri" w:hAnsi="Calibri"/>
          <w:b/>
          <w:color w:val="800000"/>
        </w:rPr>
        <w:t>alanda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kullanılacaktır</w:t>
      </w:r>
      <w:proofErr w:type="spellEnd"/>
      <w:r w:rsidRPr="00F867BC">
        <w:rPr>
          <w:rFonts w:ascii="Calibri" w:hAnsi="Calibri"/>
          <w:b/>
          <w:color w:val="800000"/>
        </w:rPr>
        <w:t>?</w:t>
      </w:r>
    </w:p>
    <w:p w14:paraId="210E4786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BDAAD9B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F42E98D" w14:textId="77777777" w:rsidR="00FF397D" w:rsidRPr="00E14766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C8BB111" w14:textId="66149FC2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4041B35D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4CF9D302" w14:textId="77777777" w:rsidR="00FF397D" w:rsidRPr="00F867BC" w:rsidRDefault="00FF397D" w:rsidP="00FF397D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i/>
          <w:color w:val="800000"/>
        </w:rPr>
      </w:pPr>
      <w:proofErr w:type="spellStart"/>
      <w:r w:rsidRPr="00F867BC">
        <w:rPr>
          <w:rFonts w:ascii="Calibri" w:hAnsi="Calibri"/>
          <w:b/>
          <w:color w:val="800000"/>
        </w:rPr>
        <w:lastRenderedPageBreak/>
        <w:t>Mevcut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uygulamalar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hakkında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detaylı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bilgi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veriniz</w:t>
      </w:r>
      <w:proofErr w:type="spellEnd"/>
      <w:r w:rsidRPr="00F867BC">
        <w:rPr>
          <w:rFonts w:ascii="Calibri" w:hAnsi="Calibri"/>
          <w:b/>
          <w:color w:val="800000"/>
        </w:rPr>
        <w:t xml:space="preserve">. </w:t>
      </w:r>
      <w:proofErr w:type="spellStart"/>
      <w:r w:rsidRPr="00F867BC">
        <w:rPr>
          <w:rFonts w:ascii="Calibri" w:hAnsi="Calibri"/>
          <w:b/>
          <w:color w:val="800000"/>
        </w:rPr>
        <w:t>Bahsedilen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uygulamaların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eksikliklerini</w:t>
      </w:r>
      <w:proofErr w:type="spellEnd"/>
      <w:r w:rsidRPr="00F867BC">
        <w:rPr>
          <w:rFonts w:ascii="Calibri" w:hAnsi="Calibri"/>
          <w:b/>
          <w:color w:val="800000"/>
        </w:rPr>
        <w:t xml:space="preserve"> ve </w:t>
      </w:r>
      <w:proofErr w:type="spellStart"/>
      <w:r w:rsidRPr="00F867BC">
        <w:rPr>
          <w:rFonts w:ascii="Calibri" w:hAnsi="Calibri"/>
          <w:b/>
          <w:color w:val="800000"/>
        </w:rPr>
        <w:t>bu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uygulamalar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neticesinde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ortaya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çıkan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en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az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bir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teknik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problemi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belirtiniz</w:t>
      </w:r>
      <w:proofErr w:type="spellEnd"/>
      <w:r w:rsidRPr="00F867BC">
        <w:rPr>
          <w:rFonts w:ascii="Calibri" w:hAnsi="Calibri"/>
          <w:b/>
          <w:color w:val="800000"/>
        </w:rPr>
        <w:t xml:space="preserve">. </w:t>
      </w:r>
    </w:p>
    <w:p w14:paraId="0D952292" w14:textId="77777777" w:rsidR="002C436C" w:rsidRDefault="00FF397D" w:rsidP="002C436C">
      <w:pPr>
        <w:spacing w:line="360" w:lineRule="auto"/>
        <w:ind w:firstLine="360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(Varsa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mevcut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tekniğe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ait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resim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ya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fotoğrafları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forma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ilave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ediniz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.)</w:t>
      </w:r>
    </w:p>
    <w:p w14:paraId="373E5B16" w14:textId="77777777" w:rsidR="006F1FE4" w:rsidRDefault="006F1FE4" w:rsidP="002C436C">
      <w:pPr>
        <w:spacing w:line="360" w:lineRule="auto"/>
        <w:ind w:firstLine="360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</w:p>
    <w:p w14:paraId="202609A9" w14:textId="6E4D6771" w:rsidR="006F1FE4" w:rsidRDefault="006F1FE4" w:rsidP="002C436C">
      <w:pPr>
        <w:spacing w:line="360" w:lineRule="auto"/>
        <w:ind w:firstLine="360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>
        <w:rPr>
          <w:rFonts w:ascii="Helvetica" w:eastAsia="Times New Roman" w:hAnsi="Helvetica" w:cs="Times New Roman"/>
          <w:noProof/>
        </w:rPr>
        <w:drawing>
          <wp:inline distT="0" distB="0" distL="0" distR="0" wp14:anchorId="2A864C18" wp14:editId="4AEB5BE6">
            <wp:extent cx="4013859" cy="2553769"/>
            <wp:effectExtent l="0" t="0" r="5715" b="0"/>
            <wp:docPr id="1538044523" name="Resim 1" descr="Satır içi görünt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tır içi görüntü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163" cy="257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84F7A" w14:textId="77777777" w:rsidR="006F1FE4" w:rsidRPr="00B2141F" w:rsidRDefault="006F1FE4" w:rsidP="006F1FE4">
      <w:pPr>
        <w:pStyle w:val="ydp3d9ae24cyiv3047862616msonormal"/>
        <w:spacing w:line="360" w:lineRule="auto"/>
        <w:jc w:val="both"/>
        <w:rPr>
          <w:rFonts w:ascii="Helvetica Neue" w:hAnsi="Helvetica Neue"/>
          <w:color w:val="FF0000"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  <w:t xml:space="preserve">NOT ÖNEMLİ: Mevcut teknikte, buluşunuz ile ilgili daha önceki kendi yayınlarınıza veya diğer Üniversite mensuplarının yayınlarına atıf yapmanız, Üniversitemizin sıralama puanlarına katkı sağlaması için bu bölümde ilgili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ingilizce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yayınlar varsa </w:t>
      </w:r>
      <w:r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  <w:t xml:space="preserve">üniversitemiz kaynaklı bu yayınlara atıf yapmanızı ve formun sonunda, söz konusu yayınları ‘KAYNAKÇA’ kısmına eklemenizi rica ederiz. Sadece belirtmek istediğimiz önemli iki husus bulunmaktadır. </w:t>
      </w:r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Atıf yapılan yayınların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ingilizce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olması; uluslararası başvurularda bazı ülkeler tarafından KAYNAKÇA da belirtilen atıfların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dökümanları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da talep edilebilmesi durumunda tercüme maliyetini bertaraf etmek içindir. </w:t>
      </w:r>
    </w:p>
    <w:p w14:paraId="243DA9A1" w14:textId="77777777" w:rsidR="006F1FE4" w:rsidRPr="008B115E" w:rsidRDefault="006F1FE4" w:rsidP="006F1FE4">
      <w:pPr>
        <w:pStyle w:val="ydp3d9ae24cyiv3047862616msolistparagraph"/>
        <w:numPr>
          <w:ilvl w:val="0"/>
          <w:numId w:val="24"/>
        </w:numPr>
        <w:spacing w:line="360" w:lineRule="auto"/>
        <w:jc w:val="both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Araştırma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raporunda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atıf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yapılan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yayınların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,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benzer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başvuru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olarak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karşımıza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çıkmaması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için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;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ile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buluşunuzun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farklarını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belirtmenizi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,</w:t>
      </w:r>
    </w:p>
    <w:p w14:paraId="6CA142B4" w14:textId="77777777" w:rsidR="006F1FE4" w:rsidRDefault="006F1FE4" w:rsidP="006F1FE4">
      <w:pPr>
        <w:pStyle w:val="ydp3d9ae24cyiv3047862616msolistparagraph"/>
        <w:numPr>
          <w:ilvl w:val="0"/>
          <w:numId w:val="24"/>
        </w:numPr>
        <w:spacing w:line="360" w:lineRule="auto"/>
        <w:jc w:val="both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Buluşunuza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çok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yakın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olan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atıf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yapmaktan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kaçınmanızı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rica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ederiz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. </w:t>
      </w:r>
    </w:p>
    <w:p w14:paraId="3A04E307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i/>
        </w:rPr>
      </w:pPr>
    </w:p>
    <w:p w14:paraId="68865969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i/>
        </w:rPr>
      </w:pPr>
    </w:p>
    <w:p w14:paraId="0520F122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i/>
        </w:rPr>
      </w:pPr>
    </w:p>
    <w:p w14:paraId="5BCF4C9D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i/>
        </w:rPr>
      </w:pPr>
    </w:p>
    <w:p w14:paraId="3ABB03C5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i/>
        </w:rPr>
      </w:pPr>
    </w:p>
    <w:p w14:paraId="338C6326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i/>
        </w:rPr>
      </w:pPr>
    </w:p>
    <w:p w14:paraId="2BC486B1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i/>
        </w:rPr>
      </w:pPr>
    </w:p>
    <w:p w14:paraId="3C884785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i/>
        </w:rPr>
      </w:pPr>
    </w:p>
    <w:p w14:paraId="532C9BC5" w14:textId="77777777" w:rsidR="00FF397D" w:rsidRPr="00F867BC" w:rsidRDefault="00FF397D" w:rsidP="00FF397D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F867BC">
        <w:rPr>
          <w:rFonts w:ascii="Calibri" w:hAnsi="Calibri"/>
          <w:b/>
          <w:color w:val="800000"/>
        </w:rPr>
        <w:t>Buluşunuzun</w:t>
      </w:r>
      <w:proofErr w:type="spellEnd"/>
      <w:r w:rsidRPr="00F867BC">
        <w:rPr>
          <w:rFonts w:ascii="Calibri" w:hAnsi="Calibri"/>
          <w:b/>
          <w:color w:val="800000"/>
        </w:rPr>
        <w:t xml:space="preserve"> 2. </w:t>
      </w:r>
      <w:proofErr w:type="spellStart"/>
      <w:r w:rsidRPr="00F867BC">
        <w:rPr>
          <w:rFonts w:ascii="Calibri" w:hAnsi="Calibri"/>
          <w:b/>
          <w:color w:val="800000"/>
        </w:rPr>
        <w:t>maddede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belirtilen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teknik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problemleri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ortadan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kaldırmak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üzere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sunduğu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çözüm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nedir</w:t>
      </w:r>
      <w:proofErr w:type="spellEnd"/>
      <w:r w:rsidRPr="00F867BC">
        <w:rPr>
          <w:rFonts w:ascii="Calibri" w:hAnsi="Calibri"/>
          <w:b/>
          <w:color w:val="800000"/>
        </w:rPr>
        <w:t xml:space="preserve">? Bu </w:t>
      </w:r>
      <w:proofErr w:type="spellStart"/>
      <w:r w:rsidRPr="00F867BC">
        <w:rPr>
          <w:rFonts w:ascii="Calibri" w:hAnsi="Calibri"/>
          <w:b/>
          <w:color w:val="800000"/>
        </w:rPr>
        <w:t>çözümü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sağlamak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üzere</w:t>
      </w:r>
      <w:proofErr w:type="spellEnd"/>
      <w:r w:rsidRPr="00F867BC">
        <w:rPr>
          <w:rFonts w:ascii="Calibri" w:hAnsi="Calibri"/>
          <w:b/>
          <w:color w:val="800000"/>
        </w:rPr>
        <w:t xml:space="preserve"> hangi </w:t>
      </w:r>
      <w:proofErr w:type="spellStart"/>
      <w:r w:rsidRPr="00F867BC">
        <w:rPr>
          <w:rFonts w:ascii="Calibri" w:hAnsi="Calibri"/>
          <w:b/>
          <w:color w:val="800000"/>
        </w:rPr>
        <w:t>unsur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ya</w:t>
      </w:r>
      <w:proofErr w:type="spellEnd"/>
      <w:r w:rsidRPr="00F867BC">
        <w:rPr>
          <w:rFonts w:ascii="Calibri" w:hAnsi="Calibri"/>
          <w:b/>
          <w:color w:val="800000"/>
        </w:rPr>
        <w:t xml:space="preserve"> da </w:t>
      </w:r>
      <w:proofErr w:type="spellStart"/>
      <w:r w:rsidRPr="00F867BC">
        <w:rPr>
          <w:rFonts w:ascii="Calibri" w:hAnsi="Calibri"/>
          <w:b/>
          <w:color w:val="800000"/>
        </w:rPr>
        <w:t>özelliklerden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faydalanılmaktadır</w:t>
      </w:r>
      <w:proofErr w:type="spellEnd"/>
      <w:r w:rsidRPr="00F867BC">
        <w:rPr>
          <w:rFonts w:ascii="Calibri" w:hAnsi="Calibri"/>
          <w:b/>
          <w:color w:val="800000"/>
        </w:rPr>
        <w:t xml:space="preserve">. </w:t>
      </w:r>
    </w:p>
    <w:p w14:paraId="7160C854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28F230B5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6E4362B2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A2E49CA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CD19F6D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0DDF8A8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E99199F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278EBBC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3F8789F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E381FC2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A2757EC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2650214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80D9129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B8687D9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3163AEA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6DF0DDB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6236525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6EC2D6F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D97D1DD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45B039E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2A6B9CF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1332C51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337EB68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526C350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7B1FA535" w14:textId="77777777" w:rsidR="00FF397D" w:rsidRPr="00F867BC" w:rsidRDefault="00FF397D" w:rsidP="00FF397D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F867BC">
        <w:rPr>
          <w:rFonts w:ascii="Calibri" w:hAnsi="Calibri"/>
          <w:b/>
          <w:color w:val="800000"/>
        </w:rPr>
        <w:t>Buluşunuzda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yer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alan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unsurları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çizim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üzerinde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işaretleyiniz</w:t>
      </w:r>
      <w:proofErr w:type="spellEnd"/>
      <w:r w:rsidRPr="00F867BC">
        <w:rPr>
          <w:rFonts w:ascii="Calibri" w:hAnsi="Calibri"/>
          <w:b/>
          <w:color w:val="800000"/>
        </w:rPr>
        <w:t xml:space="preserve"> ve </w:t>
      </w:r>
      <w:proofErr w:type="spellStart"/>
      <w:r w:rsidRPr="00F867BC">
        <w:rPr>
          <w:rFonts w:ascii="Calibri" w:hAnsi="Calibri"/>
          <w:b/>
          <w:color w:val="800000"/>
        </w:rPr>
        <w:t>bir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referans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tablosu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oluşturunuz</w:t>
      </w:r>
      <w:proofErr w:type="spellEnd"/>
      <w:r w:rsidRPr="00F867BC">
        <w:rPr>
          <w:rFonts w:ascii="Calibri" w:hAnsi="Calibri"/>
          <w:b/>
          <w:color w:val="800000"/>
        </w:rPr>
        <w:t>.</w:t>
      </w:r>
    </w:p>
    <w:p w14:paraId="0811D798" w14:textId="77777777" w:rsidR="00FF397D" w:rsidRPr="00226EDF" w:rsidRDefault="00FF397D" w:rsidP="00FF397D">
      <w:pPr>
        <w:spacing w:line="360" w:lineRule="auto"/>
        <w:jc w:val="both"/>
        <w:rPr>
          <w:rFonts w:ascii="Calibri" w:eastAsia="Times New Roman" w:hAnsi="Calibri" w:cs="Arial"/>
          <w:b/>
          <w:color w:val="800000"/>
          <w:lang w:eastAsia="tr-TR"/>
        </w:rPr>
      </w:pPr>
      <w:r>
        <w:rPr>
          <w:rFonts w:ascii="Calibri" w:eastAsia="Times New Roman" w:hAnsi="Calibri" w:cs="Arial"/>
          <w:b/>
          <w:color w:val="800000"/>
          <w:lang w:eastAsia="tr-TR"/>
        </w:rPr>
        <w:lastRenderedPageBreak/>
        <w:t>4</w:t>
      </w:r>
      <w:r w:rsidRPr="00226EDF">
        <w:rPr>
          <w:rFonts w:ascii="Calibri" w:eastAsia="Times New Roman" w:hAnsi="Calibri" w:cs="Arial"/>
          <w:b/>
          <w:color w:val="800000"/>
          <w:lang w:eastAsia="tr-TR"/>
        </w:rPr>
        <w:t xml:space="preserve">.1 </w:t>
      </w:r>
      <w:proofErr w:type="spellStart"/>
      <w:r w:rsidRPr="00226EDF">
        <w:rPr>
          <w:rFonts w:ascii="Calibri" w:eastAsia="Times New Roman" w:hAnsi="Calibri" w:cs="Arial"/>
          <w:b/>
          <w:color w:val="800000"/>
          <w:lang w:eastAsia="tr-TR"/>
        </w:rPr>
        <w:t>Çizimler</w:t>
      </w:r>
      <w:proofErr w:type="spellEnd"/>
    </w:p>
    <w:p w14:paraId="2F88A714" w14:textId="77777777" w:rsidR="00FF397D" w:rsidRPr="008B275C" w:rsidRDefault="00FF397D" w:rsidP="00FF397D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8B275C">
        <w:rPr>
          <w:rFonts w:ascii="Calibri" w:eastAsia="Times New Roman" w:hAnsi="Calibri" w:cs="Arial"/>
          <w:lang w:eastAsia="tr-TR"/>
        </w:rPr>
        <w:t>Buluşunuz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ile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ilgili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çizimleri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aşağıda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belirtilen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kurallara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uygun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olarak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hazırlayınız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. </w:t>
      </w:r>
    </w:p>
    <w:p w14:paraId="287E8156" w14:textId="77777777" w:rsidR="00FF397D" w:rsidRDefault="00FF397D" w:rsidP="00FF397D">
      <w:pPr>
        <w:numPr>
          <w:ilvl w:val="0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8B275C">
        <w:rPr>
          <w:rFonts w:ascii="Calibri" w:eastAsia="Times New Roman" w:hAnsi="Calibri" w:cs="Arial"/>
          <w:lang w:eastAsia="tr-TR"/>
        </w:rPr>
        <w:t>Başvuru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esnasında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sunulacak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çizimler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siyah-beyaz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çizgisel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formatta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olmalıdır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. </w:t>
      </w:r>
    </w:p>
    <w:p w14:paraId="18347645" w14:textId="77777777" w:rsidR="00FF397D" w:rsidRPr="008B275C" w:rsidRDefault="00FF397D" w:rsidP="00FF397D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</w:p>
    <w:p w14:paraId="2FA9E71F" w14:textId="77777777" w:rsidR="00FF397D" w:rsidRPr="008B275C" w:rsidRDefault="00FF397D" w:rsidP="00FF397D">
      <w:pPr>
        <w:numPr>
          <w:ilvl w:val="0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8B275C">
        <w:rPr>
          <w:rFonts w:ascii="Calibri" w:eastAsia="Times New Roman" w:hAnsi="Calibri" w:cs="Arial"/>
          <w:lang w:eastAsia="tr-TR"/>
        </w:rPr>
        <w:t>Çizimler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aşağıdaki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görünümleri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içermelidir</w:t>
      </w:r>
      <w:proofErr w:type="spellEnd"/>
      <w:r w:rsidRPr="008B275C">
        <w:rPr>
          <w:rFonts w:ascii="Calibri" w:eastAsia="Times New Roman" w:hAnsi="Calibri" w:cs="Arial"/>
          <w:lang w:eastAsia="tr-TR"/>
        </w:rPr>
        <w:t>:</w:t>
      </w:r>
    </w:p>
    <w:p w14:paraId="241450A1" w14:textId="77777777" w:rsidR="00FF397D" w:rsidRPr="008B275C" w:rsidRDefault="00FF397D" w:rsidP="00FF397D">
      <w:pPr>
        <w:numPr>
          <w:ilvl w:val="1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8B275C">
        <w:rPr>
          <w:rFonts w:ascii="Calibri" w:eastAsia="Times New Roman" w:hAnsi="Calibri" w:cs="Arial"/>
          <w:lang w:eastAsia="tr-TR"/>
        </w:rPr>
        <w:t>Buluşun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genel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görünümü</w:t>
      </w:r>
      <w:proofErr w:type="spellEnd"/>
      <w:r w:rsidRPr="008B275C">
        <w:rPr>
          <w:rFonts w:ascii="Calibri" w:eastAsia="Times New Roman" w:hAnsi="Calibri" w:cs="Arial"/>
          <w:lang w:eastAsia="tr-TR"/>
        </w:rPr>
        <w:t>,</w:t>
      </w:r>
    </w:p>
    <w:p w14:paraId="3A65E517" w14:textId="77777777" w:rsidR="00FF397D" w:rsidRPr="008B275C" w:rsidRDefault="00FF397D" w:rsidP="00FF397D">
      <w:pPr>
        <w:numPr>
          <w:ilvl w:val="1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8B275C">
        <w:rPr>
          <w:rFonts w:ascii="Calibri" w:eastAsia="Times New Roman" w:hAnsi="Calibri" w:cs="Arial"/>
          <w:lang w:eastAsia="tr-TR"/>
        </w:rPr>
        <w:t>Farklı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açılardan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perspektif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lang w:eastAsia="tr-TR"/>
        </w:rPr>
        <w:t>kesit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görünümleri</w:t>
      </w:r>
      <w:proofErr w:type="spellEnd"/>
      <w:r w:rsidRPr="008B275C">
        <w:rPr>
          <w:rFonts w:ascii="Calibri" w:eastAsia="Times New Roman" w:hAnsi="Calibri" w:cs="Arial"/>
          <w:lang w:eastAsia="tr-TR"/>
        </w:rPr>
        <w:t>,</w:t>
      </w:r>
    </w:p>
    <w:p w14:paraId="72126A76" w14:textId="77777777" w:rsidR="00FF397D" w:rsidRPr="008B275C" w:rsidRDefault="00FF397D" w:rsidP="00FF397D">
      <w:pPr>
        <w:numPr>
          <w:ilvl w:val="1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r w:rsidRPr="008B275C">
        <w:rPr>
          <w:rFonts w:ascii="Calibri" w:eastAsia="Times New Roman" w:hAnsi="Calibri" w:cs="Arial"/>
          <w:lang w:eastAsia="tr-TR"/>
        </w:rPr>
        <w:t xml:space="preserve">Uygun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ise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buluşunuzun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monte ve </w:t>
      </w:r>
      <w:proofErr w:type="spellStart"/>
      <w:r w:rsidRPr="008B275C">
        <w:rPr>
          <w:rFonts w:ascii="Calibri" w:eastAsia="Times New Roman" w:hAnsi="Calibri" w:cs="Arial"/>
          <w:lang w:eastAsia="tr-TR"/>
        </w:rPr>
        <w:t>demonte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görünümleri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(</w:t>
      </w:r>
      <w:proofErr w:type="spellStart"/>
      <w:r w:rsidRPr="008B275C">
        <w:rPr>
          <w:rFonts w:ascii="Calibri" w:eastAsia="Times New Roman" w:hAnsi="Calibri" w:cs="Arial"/>
          <w:lang w:eastAsia="tr-TR"/>
        </w:rPr>
        <w:t>Montaj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işlemini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aşamalı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olarak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gösteren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çizimler</w:t>
      </w:r>
      <w:proofErr w:type="spellEnd"/>
      <w:r w:rsidRPr="008B275C">
        <w:rPr>
          <w:rFonts w:ascii="Calibri" w:eastAsia="Times New Roman" w:hAnsi="Calibri" w:cs="Arial"/>
          <w:lang w:eastAsia="tr-TR"/>
        </w:rPr>
        <w:t>)</w:t>
      </w:r>
    </w:p>
    <w:p w14:paraId="478B192B" w14:textId="77777777" w:rsidR="00FF397D" w:rsidRPr="008B275C" w:rsidRDefault="00FF397D" w:rsidP="00FF397D">
      <w:pPr>
        <w:numPr>
          <w:ilvl w:val="1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8B275C">
        <w:rPr>
          <w:rFonts w:ascii="Calibri" w:eastAsia="Times New Roman" w:hAnsi="Calibri" w:cs="Arial"/>
          <w:lang w:eastAsia="tr-TR"/>
        </w:rPr>
        <w:t>Buluş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büyük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bir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yapı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içindeyse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yapının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bütünü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gösteren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ya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da </w:t>
      </w:r>
      <w:proofErr w:type="spellStart"/>
      <w:r w:rsidRPr="008B275C">
        <w:rPr>
          <w:rFonts w:ascii="Calibri" w:eastAsia="Times New Roman" w:hAnsi="Calibri" w:cs="Arial"/>
          <w:lang w:eastAsia="tr-TR"/>
        </w:rPr>
        <w:t>anlatan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çizim</w:t>
      </w:r>
      <w:proofErr w:type="spellEnd"/>
    </w:p>
    <w:p w14:paraId="3E515A77" w14:textId="77777777" w:rsidR="00FF397D" w:rsidRDefault="00FF397D" w:rsidP="00FF397D">
      <w:pPr>
        <w:numPr>
          <w:ilvl w:val="0"/>
          <w:numId w:val="3"/>
        </w:numPr>
        <w:spacing w:line="360" w:lineRule="auto"/>
        <w:ind w:left="0"/>
        <w:jc w:val="both"/>
        <w:rPr>
          <w:rFonts w:ascii="Calibri" w:eastAsia="Times New Roman" w:hAnsi="Calibri" w:cs="Arial"/>
          <w:lang w:eastAsia="tr-TR"/>
        </w:rPr>
      </w:pPr>
      <w:proofErr w:type="spellStart"/>
      <w:r w:rsidRPr="008B275C">
        <w:rPr>
          <w:rFonts w:ascii="Calibri" w:eastAsia="Times New Roman" w:hAnsi="Calibri" w:cs="Arial"/>
          <w:lang w:eastAsia="tr-TR"/>
        </w:rPr>
        <w:t>Çizimler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; </w:t>
      </w:r>
      <w:proofErr w:type="spellStart"/>
      <w:r w:rsidRPr="008B275C">
        <w:rPr>
          <w:rFonts w:ascii="Calibri" w:eastAsia="Times New Roman" w:hAnsi="Calibri" w:cs="Arial"/>
          <w:lang w:eastAsia="tr-TR"/>
        </w:rPr>
        <w:t>referans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numaralarını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işaretli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lang w:eastAsia="tr-TR"/>
        </w:rPr>
        <w:t>referans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numaraları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işaretli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olmayan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birer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kopya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şeklinde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hazırlanmalıdır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. </w:t>
      </w:r>
    </w:p>
    <w:p w14:paraId="52086AE2" w14:textId="77777777" w:rsidR="00FF397D" w:rsidRDefault="00FF397D" w:rsidP="00FF397D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  <w:r w:rsidRPr="008B275C">
        <w:rPr>
          <w:rFonts w:ascii="Calibri" w:eastAsia="Times New Roman" w:hAnsi="Calibri" w:cs="Arial"/>
          <w:b/>
          <w:lang w:eastAsia="tr-TR"/>
        </w:rPr>
        <w:t>Not 1:</w:t>
      </w:r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Mevcutsa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orijinal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çizim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datalarının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(</w:t>
      </w:r>
      <w:proofErr w:type="spellStart"/>
      <w:r w:rsidRPr="008B275C">
        <w:rPr>
          <w:rFonts w:ascii="Calibri" w:eastAsia="Times New Roman" w:hAnsi="Calibri" w:cs="Arial"/>
          <w:lang w:eastAsia="tr-TR"/>
        </w:rPr>
        <w:t>örneğin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; dwg,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iges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) </w:t>
      </w:r>
      <w:proofErr w:type="spellStart"/>
      <w:r w:rsidRPr="008B275C">
        <w:rPr>
          <w:rFonts w:ascii="Calibri" w:eastAsia="Times New Roman" w:hAnsi="Calibri" w:cs="Arial"/>
          <w:lang w:eastAsia="tr-TR"/>
        </w:rPr>
        <w:t>tarafımıza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ulaştırılmasını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rica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ederiz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.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Böylece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gerekli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açı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görünümde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çizimler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tarafımızdan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elde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edilebilecektir</w:t>
      </w:r>
      <w:proofErr w:type="spellEnd"/>
      <w:r w:rsidRPr="008B275C">
        <w:rPr>
          <w:rFonts w:ascii="Calibri" w:eastAsia="Times New Roman" w:hAnsi="Calibri" w:cs="Arial"/>
          <w:lang w:eastAsia="tr-TR"/>
        </w:rPr>
        <w:t>.</w:t>
      </w:r>
    </w:p>
    <w:p w14:paraId="27F95045" w14:textId="77777777" w:rsidR="00FF397D" w:rsidRPr="008B275C" w:rsidRDefault="00FF397D" w:rsidP="00FF397D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  <w:r w:rsidRPr="008B275C">
        <w:rPr>
          <w:rFonts w:ascii="Calibri" w:eastAsia="Times New Roman" w:hAnsi="Calibri" w:cs="Arial"/>
          <w:b/>
          <w:lang w:eastAsia="tr-TR"/>
        </w:rPr>
        <w:t>Not 2:</w:t>
      </w:r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Buluşun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anlaşılmasına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yardımcı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olabilecek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fotoğraf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lang w:eastAsia="tr-TR"/>
        </w:rPr>
        <w:t>videolar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da </w:t>
      </w:r>
      <w:proofErr w:type="spellStart"/>
      <w:r w:rsidRPr="008B275C">
        <w:rPr>
          <w:rFonts w:ascii="Calibri" w:eastAsia="Times New Roman" w:hAnsi="Calibri" w:cs="Arial"/>
          <w:lang w:eastAsia="tr-TR"/>
        </w:rPr>
        <w:t>eklenebilir</w:t>
      </w:r>
      <w:proofErr w:type="spellEnd"/>
      <w:r w:rsidRPr="008B275C">
        <w:rPr>
          <w:rFonts w:ascii="Calibri" w:eastAsia="Times New Roman" w:hAnsi="Calibri" w:cs="Arial"/>
          <w:lang w:eastAsia="tr-TR"/>
        </w:rPr>
        <w:t>.</w:t>
      </w:r>
    </w:p>
    <w:p w14:paraId="22893DB0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  <w:r>
        <w:rPr>
          <w:rFonts w:ascii="Calibri" w:hAnsi="Calibri"/>
          <w:b/>
          <w:color w:val="800000"/>
        </w:rPr>
        <w:t>4</w:t>
      </w:r>
      <w:r w:rsidRPr="00F867BC">
        <w:rPr>
          <w:rFonts w:ascii="Calibri" w:hAnsi="Calibri"/>
          <w:b/>
          <w:color w:val="800000"/>
        </w:rPr>
        <w:t xml:space="preserve">.2 </w:t>
      </w:r>
      <w:proofErr w:type="spellStart"/>
      <w:r w:rsidRPr="00F867BC">
        <w:rPr>
          <w:rFonts w:ascii="Calibri" w:hAnsi="Calibri"/>
          <w:b/>
          <w:color w:val="800000"/>
        </w:rPr>
        <w:t>Referans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Tablosu</w:t>
      </w:r>
      <w:proofErr w:type="spellEnd"/>
    </w:p>
    <w:p w14:paraId="06103B85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  <w:proofErr w:type="spellStart"/>
      <w:r w:rsidRPr="008B275C">
        <w:rPr>
          <w:rFonts w:ascii="Calibri" w:eastAsia="Times New Roman" w:hAnsi="Calibri" w:cs="Arial"/>
          <w:lang w:eastAsia="tr-TR"/>
        </w:rPr>
        <w:t>Aşağıdaki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tabloda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,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buluş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için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önemli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olan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tüm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unsurlar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isimlendirilmeli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lang w:eastAsia="tr-TR"/>
        </w:rPr>
        <w:t>numaralandırılarak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şekiller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üzerinde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gösterilmelidir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.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Belirlenen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her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bir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unsur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için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referans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numarası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, </w:t>
      </w:r>
      <w:proofErr w:type="spellStart"/>
      <w:r w:rsidRPr="008B275C">
        <w:rPr>
          <w:rFonts w:ascii="Calibri" w:eastAsia="Times New Roman" w:hAnsi="Calibri" w:cs="Arial"/>
          <w:lang w:eastAsia="tr-TR"/>
        </w:rPr>
        <w:t>unsur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adı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, </w:t>
      </w:r>
      <w:proofErr w:type="spellStart"/>
      <w:r w:rsidRPr="008B275C">
        <w:rPr>
          <w:rFonts w:ascii="Calibri" w:eastAsia="Times New Roman" w:hAnsi="Calibri" w:cs="Arial"/>
          <w:lang w:eastAsia="tr-TR"/>
        </w:rPr>
        <w:t>buluş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için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önemi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işlevi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tablodaki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ilgili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kısımlara</w:t>
      </w:r>
      <w:proofErr w:type="spellEnd"/>
      <w:r w:rsidRPr="008B275C">
        <w:rPr>
          <w:rFonts w:ascii="Calibri" w:eastAsia="Times New Roman" w:hAnsi="Calibri" w:cs="Arial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lang w:eastAsia="tr-TR"/>
        </w:rPr>
        <w:t>yazılmalıdır</w:t>
      </w:r>
      <w:proofErr w:type="spellEnd"/>
      <w:r w:rsidRPr="008B275C">
        <w:rPr>
          <w:rFonts w:ascii="Calibri" w:eastAsia="Times New Roman" w:hAnsi="Calibri" w:cs="Arial"/>
          <w:lang w:eastAsia="tr-TR"/>
        </w:rPr>
        <w:t>.</w:t>
      </w:r>
      <w:r w:rsidRPr="008B275C">
        <w:rPr>
          <w:rFonts w:ascii="Calibri" w:hAnsi="Calibri"/>
        </w:rPr>
        <w:t xml:space="preserve"> (</w:t>
      </w:r>
      <w:proofErr w:type="spellStart"/>
      <w:r w:rsidRPr="008B275C">
        <w:rPr>
          <w:rFonts w:ascii="Calibri" w:hAnsi="Calibri"/>
        </w:rPr>
        <w:t>Tablonun</w:t>
      </w:r>
      <w:proofErr w:type="spellEnd"/>
      <w:r w:rsidRPr="008B275C">
        <w:rPr>
          <w:rFonts w:ascii="Calibri" w:hAnsi="Calibri"/>
        </w:rPr>
        <w:t xml:space="preserve"> </w:t>
      </w:r>
      <w:proofErr w:type="spellStart"/>
      <w:r w:rsidRPr="008B275C">
        <w:rPr>
          <w:rFonts w:ascii="Calibri" w:hAnsi="Calibri"/>
        </w:rPr>
        <w:t>yetersiz</w:t>
      </w:r>
      <w:proofErr w:type="spellEnd"/>
      <w:r w:rsidRPr="008B275C">
        <w:rPr>
          <w:rFonts w:ascii="Calibri" w:hAnsi="Calibri"/>
        </w:rPr>
        <w:t xml:space="preserve"> </w:t>
      </w:r>
      <w:proofErr w:type="spellStart"/>
      <w:r w:rsidRPr="008B275C">
        <w:rPr>
          <w:rFonts w:ascii="Calibri" w:hAnsi="Calibri"/>
        </w:rPr>
        <w:t>kalması</w:t>
      </w:r>
      <w:proofErr w:type="spellEnd"/>
      <w:r w:rsidRPr="008B275C">
        <w:rPr>
          <w:rFonts w:ascii="Calibri" w:hAnsi="Calibri"/>
        </w:rPr>
        <w:t xml:space="preserve"> </w:t>
      </w:r>
      <w:proofErr w:type="spellStart"/>
      <w:r w:rsidRPr="008B275C">
        <w:rPr>
          <w:rFonts w:ascii="Calibri" w:hAnsi="Calibri"/>
        </w:rPr>
        <w:t>durumunda</w:t>
      </w:r>
      <w:proofErr w:type="spellEnd"/>
      <w:r w:rsidRPr="008B275C">
        <w:rPr>
          <w:rFonts w:ascii="Calibri" w:hAnsi="Calibri"/>
        </w:rPr>
        <w:t xml:space="preserve"> </w:t>
      </w:r>
      <w:proofErr w:type="spellStart"/>
      <w:r w:rsidRPr="008B275C">
        <w:rPr>
          <w:rFonts w:ascii="Calibri" w:hAnsi="Calibri"/>
        </w:rPr>
        <w:t>lütfen</w:t>
      </w:r>
      <w:proofErr w:type="spellEnd"/>
      <w:r w:rsidRPr="008B275C">
        <w:rPr>
          <w:rFonts w:ascii="Calibri" w:hAnsi="Calibri"/>
        </w:rPr>
        <w:t xml:space="preserve"> </w:t>
      </w:r>
      <w:proofErr w:type="spellStart"/>
      <w:r w:rsidRPr="008B275C">
        <w:rPr>
          <w:rFonts w:ascii="Calibri" w:hAnsi="Calibri"/>
        </w:rPr>
        <w:t>tabloya</w:t>
      </w:r>
      <w:proofErr w:type="spellEnd"/>
      <w:r w:rsidRPr="008B275C">
        <w:rPr>
          <w:rFonts w:ascii="Calibri" w:hAnsi="Calibri"/>
        </w:rPr>
        <w:t xml:space="preserve"> </w:t>
      </w:r>
      <w:proofErr w:type="spellStart"/>
      <w:r w:rsidRPr="008B275C">
        <w:rPr>
          <w:rFonts w:ascii="Calibri" w:hAnsi="Calibri"/>
        </w:rPr>
        <w:t>satırlar</w:t>
      </w:r>
      <w:proofErr w:type="spellEnd"/>
      <w:r w:rsidRPr="008B275C">
        <w:rPr>
          <w:rFonts w:ascii="Calibri" w:hAnsi="Calibri"/>
        </w:rPr>
        <w:t xml:space="preserve"> </w:t>
      </w:r>
      <w:proofErr w:type="spellStart"/>
      <w:r w:rsidRPr="008B275C">
        <w:rPr>
          <w:rFonts w:ascii="Calibri" w:hAnsi="Calibri"/>
        </w:rPr>
        <w:t>ekleyerek</w:t>
      </w:r>
      <w:proofErr w:type="spellEnd"/>
      <w:r w:rsidRPr="008B275C">
        <w:rPr>
          <w:rFonts w:ascii="Calibri" w:hAnsi="Calibri"/>
        </w:rPr>
        <w:t xml:space="preserve"> </w:t>
      </w:r>
      <w:proofErr w:type="spellStart"/>
      <w:r w:rsidRPr="008B275C">
        <w:rPr>
          <w:rFonts w:ascii="Calibri" w:hAnsi="Calibri"/>
        </w:rPr>
        <w:t>genişletiniz</w:t>
      </w:r>
      <w:proofErr w:type="spellEnd"/>
      <w:r w:rsidRPr="008B275C">
        <w:rPr>
          <w:rFonts w:ascii="Calibri" w:hAnsi="Calibri"/>
        </w:rPr>
        <w:t>.)</w:t>
      </w:r>
    </w:p>
    <w:tbl>
      <w:tblPr>
        <w:tblpPr w:leftFromText="141" w:rightFromText="141" w:vertAnchor="text" w:horzAnchor="margin" w:tblpY="291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74"/>
        <w:gridCol w:w="784"/>
        <w:gridCol w:w="999"/>
        <w:gridCol w:w="1072"/>
        <w:gridCol w:w="3691"/>
      </w:tblGrid>
      <w:tr w:rsidR="00FF397D" w:rsidRPr="00C87FE2" w14:paraId="108A3907" w14:textId="77777777" w:rsidTr="00F53AD8">
        <w:tc>
          <w:tcPr>
            <w:tcW w:w="960" w:type="dxa"/>
          </w:tcPr>
          <w:p w14:paraId="37C801BB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Unsur</w:t>
            </w:r>
            <w:proofErr w:type="spellEnd"/>
          </w:p>
          <w:p w14:paraId="0EF7476A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No</w:t>
            </w:r>
          </w:p>
        </w:tc>
        <w:tc>
          <w:tcPr>
            <w:tcW w:w="1974" w:type="dxa"/>
          </w:tcPr>
          <w:p w14:paraId="3F7B773D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Unsur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Adı</w:t>
            </w:r>
            <w:proofErr w:type="spellEnd"/>
          </w:p>
        </w:tc>
        <w:tc>
          <w:tcPr>
            <w:tcW w:w="784" w:type="dxa"/>
          </w:tcPr>
          <w:p w14:paraId="7E9A2ECE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Yeni</w:t>
            </w:r>
          </w:p>
        </w:tc>
        <w:tc>
          <w:tcPr>
            <w:tcW w:w="999" w:type="dxa"/>
          </w:tcPr>
          <w:p w14:paraId="7C029842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Önceki</w:t>
            </w:r>
            <w:proofErr w:type="spellEnd"/>
          </w:p>
          <w:p w14:paraId="0A980CE6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Tekniğe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Ait</w:t>
            </w:r>
            <w:proofErr w:type="spellEnd"/>
          </w:p>
        </w:tc>
        <w:tc>
          <w:tcPr>
            <w:tcW w:w="1072" w:type="dxa"/>
          </w:tcPr>
          <w:p w14:paraId="06337CD8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Buluşum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için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çok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önemli</w:t>
            </w:r>
            <w:proofErr w:type="spellEnd"/>
          </w:p>
        </w:tc>
        <w:tc>
          <w:tcPr>
            <w:tcW w:w="3691" w:type="dxa"/>
          </w:tcPr>
          <w:p w14:paraId="0049212C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Unsurun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işlevini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ve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bu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işlev</w:t>
            </w:r>
            <w:r>
              <w:rPr>
                <w:rFonts w:ascii="Calibri" w:eastAsia="Times New Roman" w:hAnsi="Calibri" w:cs="Arial"/>
                <w:color w:val="000080"/>
                <w:lang w:eastAsia="tr-TR"/>
              </w:rPr>
              <w:t>i</w:t>
            </w:r>
            <w:proofErr w:type="spellEnd"/>
            <w:r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80"/>
                <w:lang w:eastAsia="tr-TR"/>
              </w:rPr>
              <w:t>gerçekleştirmesini</w:t>
            </w:r>
            <w:proofErr w:type="spellEnd"/>
            <w:r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80"/>
                <w:lang w:eastAsia="tr-TR"/>
              </w:rPr>
              <w:t>sağlayan</w:t>
            </w:r>
            <w:proofErr w:type="spellEnd"/>
            <w:r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teknik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özelliği</w:t>
            </w:r>
            <w:r>
              <w:rPr>
                <w:rFonts w:ascii="Calibri" w:eastAsia="Times New Roman" w:hAnsi="Calibri" w:cs="Arial"/>
                <w:color w:val="000080"/>
                <w:lang w:eastAsia="tr-TR"/>
              </w:rPr>
              <w:t>ni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 </w:t>
            </w:r>
            <w:proofErr w:type="spellStart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belirtiniz</w:t>
            </w:r>
            <w:proofErr w:type="spellEnd"/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. </w:t>
            </w:r>
          </w:p>
        </w:tc>
      </w:tr>
      <w:tr w:rsidR="00FF397D" w:rsidRPr="00C87FE2" w14:paraId="58483614" w14:textId="77777777" w:rsidTr="00F53AD8">
        <w:tc>
          <w:tcPr>
            <w:tcW w:w="960" w:type="dxa"/>
          </w:tcPr>
          <w:p w14:paraId="21BA832F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smartTag w:uri="urn:schemas-microsoft-com:office:smarttags" w:element="PersonName">
              <w:r w:rsidRPr="00226EDF">
                <w:rPr>
                  <w:rFonts w:ascii="Calibri" w:eastAsia="Times New Roman" w:hAnsi="Calibri" w:cs="Arial"/>
                  <w:color w:val="000080"/>
                  <w:lang w:eastAsia="tr-TR"/>
                </w:rPr>
                <w:t>1.</w:t>
              </w:r>
            </w:smartTag>
          </w:p>
        </w:tc>
        <w:tc>
          <w:tcPr>
            <w:tcW w:w="1974" w:type="dxa"/>
          </w:tcPr>
          <w:p w14:paraId="0B47686B" w14:textId="77777777" w:rsidR="00FF397D" w:rsidRPr="00226EDF" w:rsidRDefault="00FF397D" w:rsidP="00F53AD8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4D7D7B5B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61F22B85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27C88E0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1E9BC102" w14:textId="77777777" w:rsidR="00FF397D" w:rsidRPr="00226EDF" w:rsidRDefault="00FF397D" w:rsidP="00F53AD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F397D" w:rsidRPr="00C87FE2" w14:paraId="1F37A0F6" w14:textId="77777777" w:rsidTr="00F53AD8">
        <w:tc>
          <w:tcPr>
            <w:tcW w:w="960" w:type="dxa"/>
          </w:tcPr>
          <w:p w14:paraId="654F7AA0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 xml:space="preserve">2. </w:t>
            </w:r>
          </w:p>
        </w:tc>
        <w:tc>
          <w:tcPr>
            <w:tcW w:w="1974" w:type="dxa"/>
          </w:tcPr>
          <w:p w14:paraId="35203267" w14:textId="77777777" w:rsidR="00FF397D" w:rsidRPr="00226EDF" w:rsidRDefault="00FF397D" w:rsidP="00F53AD8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2F3A70F0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700B60A8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7F87F314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1D8555C1" w14:textId="77777777" w:rsidR="00FF397D" w:rsidRPr="00226EDF" w:rsidRDefault="00FF397D" w:rsidP="00F53AD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F397D" w:rsidRPr="00C87FE2" w14:paraId="1D668B9E" w14:textId="77777777" w:rsidTr="00F53AD8">
        <w:tc>
          <w:tcPr>
            <w:tcW w:w="960" w:type="dxa"/>
          </w:tcPr>
          <w:p w14:paraId="3426BAA9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smartTag w:uri="urn:schemas-microsoft-com:office:smarttags" w:element="PersonName">
              <w:r w:rsidRPr="00226EDF">
                <w:rPr>
                  <w:rFonts w:ascii="Calibri" w:eastAsia="Times New Roman" w:hAnsi="Calibri" w:cs="Arial"/>
                  <w:color w:val="000080"/>
                  <w:lang w:eastAsia="tr-TR"/>
                </w:rPr>
                <w:t>3.</w:t>
              </w:r>
            </w:smartTag>
          </w:p>
        </w:tc>
        <w:tc>
          <w:tcPr>
            <w:tcW w:w="1974" w:type="dxa"/>
          </w:tcPr>
          <w:p w14:paraId="4CD3AF33" w14:textId="77777777" w:rsidR="00FF397D" w:rsidRPr="00226EDF" w:rsidRDefault="00FF397D" w:rsidP="00F53AD8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6FF50E24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272C7A62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705FCC74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26336997" w14:textId="77777777" w:rsidR="00FF397D" w:rsidRPr="00226EDF" w:rsidRDefault="00FF397D" w:rsidP="00F53AD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F397D" w:rsidRPr="00C87FE2" w14:paraId="29C13BBD" w14:textId="77777777" w:rsidTr="00F53AD8">
        <w:tc>
          <w:tcPr>
            <w:tcW w:w="960" w:type="dxa"/>
          </w:tcPr>
          <w:p w14:paraId="0206E400" w14:textId="77777777" w:rsidR="00FF397D" w:rsidRPr="00226EDF" w:rsidRDefault="00FF397D" w:rsidP="00F53AD8">
            <w:pPr>
              <w:rPr>
                <w:rFonts w:ascii="Calibri" w:eastAsia="Times New Roman" w:hAnsi="Calibri" w:cs="Arial"/>
                <w:color w:val="000080"/>
                <w:lang w:eastAsia="tr-TR"/>
              </w:rPr>
            </w:pPr>
            <w:r w:rsidRPr="00226EDF">
              <w:rPr>
                <w:rFonts w:ascii="Calibri" w:eastAsia="Times New Roman" w:hAnsi="Calibri" w:cs="Arial"/>
                <w:color w:val="000080"/>
                <w:lang w:eastAsia="tr-TR"/>
              </w:rPr>
              <w:t>4.</w:t>
            </w:r>
          </w:p>
        </w:tc>
        <w:tc>
          <w:tcPr>
            <w:tcW w:w="1974" w:type="dxa"/>
          </w:tcPr>
          <w:p w14:paraId="5D657EEF" w14:textId="77777777" w:rsidR="00FF397D" w:rsidRPr="00226EDF" w:rsidRDefault="00FF397D" w:rsidP="00F53AD8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19C373BE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7A3BED21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6804F22A" w14:textId="77777777" w:rsidR="00FF397D" w:rsidRPr="00226EDF" w:rsidRDefault="00FF397D" w:rsidP="00F53AD8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226EDF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91" w:type="dxa"/>
          </w:tcPr>
          <w:p w14:paraId="20CB13BF" w14:textId="77777777" w:rsidR="00FF397D" w:rsidRPr="00226EDF" w:rsidRDefault="00FF397D" w:rsidP="00F53AD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751D81B9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7D373F16" w14:textId="77777777" w:rsidR="00FF397D" w:rsidRPr="008B275C" w:rsidRDefault="00FF397D" w:rsidP="00FF397D">
      <w:pPr>
        <w:spacing w:line="360" w:lineRule="auto"/>
        <w:jc w:val="both"/>
        <w:rPr>
          <w:rFonts w:ascii="Calibri" w:eastAsia="Times New Roman" w:hAnsi="Calibri" w:cs="Arial"/>
          <w:lang w:eastAsia="tr-TR"/>
        </w:rPr>
      </w:pPr>
    </w:p>
    <w:p w14:paraId="4B7C2F32" w14:textId="77777777" w:rsidR="00FF397D" w:rsidRPr="00226EDF" w:rsidRDefault="00FF397D" w:rsidP="00FF397D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226EDF">
        <w:rPr>
          <w:rFonts w:ascii="Calibri" w:hAnsi="Calibri"/>
          <w:b/>
          <w:color w:val="800000"/>
        </w:rPr>
        <w:t>Buluşun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unsurlarına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atıfta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bulunarak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çalışma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mantığını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ya</w:t>
      </w:r>
      <w:proofErr w:type="spellEnd"/>
      <w:r w:rsidRPr="00226EDF">
        <w:rPr>
          <w:rFonts w:ascii="Calibri" w:hAnsi="Calibri"/>
          <w:b/>
          <w:color w:val="800000"/>
        </w:rPr>
        <w:t xml:space="preserve"> da </w:t>
      </w:r>
      <w:proofErr w:type="spellStart"/>
      <w:r w:rsidRPr="00226EDF">
        <w:rPr>
          <w:rFonts w:ascii="Calibri" w:hAnsi="Calibri"/>
          <w:b/>
          <w:color w:val="800000"/>
        </w:rPr>
        <w:t>prensibini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özetleyeniz</w:t>
      </w:r>
      <w:proofErr w:type="spellEnd"/>
      <w:r w:rsidRPr="00226EDF">
        <w:rPr>
          <w:rFonts w:ascii="Calibri" w:hAnsi="Calibri"/>
          <w:b/>
          <w:color w:val="800000"/>
        </w:rPr>
        <w:t xml:space="preserve">. </w:t>
      </w:r>
    </w:p>
    <w:p w14:paraId="762B62E8" w14:textId="77777777" w:rsidR="00FF397D" w:rsidRPr="008B275C" w:rsidRDefault="00FF397D" w:rsidP="00FF397D">
      <w:pPr>
        <w:spacing w:line="360" w:lineRule="auto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lastRenderedPageBreak/>
        <w:t>(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Tabloda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belirtilen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tüm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unsurlara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atıfta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bulunulması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gerekmektedir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.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Anlatımda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belirlenen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unsur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adları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referans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numaralarını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kullanmaya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özen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gösteriniz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. )</w:t>
      </w:r>
    </w:p>
    <w:p w14:paraId="797E6500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00F5A19F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6A460489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1B28E952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0B8B9CCC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060B05D2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6FEAF63E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23F5A821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223FBA5B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01DCE9AA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12FCBF81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054B79CE" w14:textId="77777777" w:rsidR="00FF397D" w:rsidRPr="004653CD" w:rsidRDefault="00FF397D" w:rsidP="00FF397D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color w:val="800000"/>
        </w:rPr>
      </w:pPr>
      <w:proofErr w:type="spellStart"/>
      <w:r w:rsidRPr="00226EDF">
        <w:rPr>
          <w:rFonts w:ascii="Calibri" w:hAnsi="Calibri"/>
          <w:b/>
          <w:color w:val="800000"/>
        </w:rPr>
        <w:t>Buluş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büyük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bir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yapı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içindeyse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yapının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bütünü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gösteren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ya</w:t>
      </w:r>
      <w:proofErr w:type="spellEnd"/>
      <w:r w:rsidRPr="00226EDF">
        <w:rPr>
          <w:rFonts w:ascii="Calibri" w:hAnsi="Calibri"/>
          <w:b/>
          <w:color w:val="800000"/>
        </w:rPr>
        <w:t xml:space="preserve"> da </w:t>
      </w:r>
      <w:proofErr w:type="spellStart"/>
      <w:r w:rsidRPr="00226EDF">
        <w:rPr>
          <w:rFonts w:ascii="Calibri" w:hAnsi="Calibri"/>
          <w:b/>
          <w:color w:val="800000"/>
        </w:rPr>
        <w:t>anlatan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çizim</w:t>
      </w:r>
      <w:proofErr w:type="spellEnd"/>
      <w:r w:rsidRPr="00226EDF">
        <w:rPr>
          <w:rFonts w:ascii="Calibri" w:hAnsi="Calibri"/>
          <w:b/>
          <w:color w:val="800000"/>
        </w:rPr>
        <w:t xml:space="preserve"> ve </w:t>
      </w:r>
      <w:proofErr w:type="spellStart"/>
      <w:r w:rsidRPr="00226EDF">
        <w:rPr>
          <w:rFonts w:ascii="Calibri" w:hAnsi="Calibri"/>
          <w:b/>
          <w:color w:val="800000"/>
        </w:rPr>
        <w:t>bilgile</w:t>
      </w:r>
      <w:r>
        <w:rPr>
          <w:rFonts w:ascii="Calibri" w:hAnsi="Calibri"/>
          <w:b/>
          <w:color w:val="800000"/>
        </w:rPr>
        <w:t>r</w:t>
      </w:r>
      <w:proofErr w:type="spellEnd"/>
      <w:r>
        <w:rPr>
          <w:rFonts w:ascii="Calibri" w:hAnsi="Calibri"/>
          <w:b/>
          <w:color w:val="800000"/>
        </w:rPr>
        <w:t>.</w:t>
      </w:r>
    </w:p>
    <w:p w14:paraId="3B8C9852" w14:textId="77777777" w:rsidR="00FF397D" w:rsidRPr="00F86E77" w:rsidRDefault="00FF397D" w:rsidP="00FF397D">
      <w:pPr>
        <w:spacing w:line="360" w:lineRule="auto"/>
        <w:jc w:val="both"/>
        <w:rPr>
          <w:rFonts w:ascii="Calibri" w:hAnsi="Calibri"/>
          <w:i/>
        </w:rPr>
      </w:pPr>
    </w:p>
    <w:p w14:paraId="1BBC5C61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2430BFDE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7D3D7E30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3B1EEFC6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2CE14DFB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5A7961DC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7DAC204A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4F5FC240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27ABE565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088C2CDC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04A1AD3F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73E87CAA" w14:textId="77777777" w:rsidR="00FF397D" w:rsidRDefault="00FF397D" w:rsidP="00BD3632">
      <w:pPr>
        <w:spacing w:line="360" w:lineRule="auto"/>
        <w:jc w:val="both"/>
        <w:rPr>
          <w:rFonts w:ascii="Calibri" w:hAnsi="Calibri"/>
        </w:rPr>
      </w:pPr>
    </w:p>
    <w:p w14:paraId="433D9CDA" w14:textId="77777777" w:rsidR="00BD3632" w:rsidRPr="00186BE7" w:rsidRDefault="00BD3632" w:rsidP="00BD3632">
      <w:pPr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 w:rsidRPr="00732C3C">
        <w:rPr>
          <w:rFonts w:ascii="Calibri" w:hAnsi="Calibri"/>
          <w:b/>
          <w:i/>
          <w:iCs/>
          <w:color w:val="800000"/>
          <w:u w:val="single"/>
        </w:rPr>
        <w:lastRenderedPageBreak/>
        <w:t>YENİLİK DÜNYA ÇAPINDA OLDUĞUNDAN;</w:t>
      </w:r>
      <w:r>
        <w:rPr>
          <w:rFonts w:ascii="Calibri" w:hAnsi="Calibri"/>
          <w:b/>
          <w:color w:val="800000"/>
        </w:rPr>
        <w:t xml:space="preserve"> </w:t>
      </w:r>
      <w:r w:rsidRPr="00186BE7">
        <w:rPr>
          <w:rFonts w:ascii="Calibri" w:hAnsi="Calibri"/>
          <w:b/>
          <w:color w:val="800000"/>
        </w:rPr>
        <w:t xml:space="preserve">Patent </w:t>
      </w:r>
      <w:proofErr w:type="spellStart"/>
      <w:r w:rsidRPr="00186BE7">
        <w:rPr>
          <w:rFonts w:ascii="Calibri" w:hAnsi="Calibri"/>
          <w:b/>
          <w:color w:val="800000"/>
        </w:rPr>
        <w:t>ön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araştırmasında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kullanılabilecek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r w:rsidRPr="00732C3C">
        <w:rPr>
          <w:rFonts w:ascii="Calibri" w:hAnsi="Calibri"/>
          <w:b/>
          <w:i/>
          <w:iCs/>
          <w:color w:val="800000"/>
          <w:u w:val="single"/>
        </w:rPr>
        <w:t>TÜRKÇE ve İNGİLİZCE</w:t>
      </w:r>
      <w:r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anahtar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kelimeler</w:t>
      </w:r>
      <w:proofErr w:type="spellEnd"/>
      <w:r w:rsidRPr="00186BE7">
        <w:rPr>
          <w:rFonts w:ascii="Calibri" w:hAnsi="Calibri"/>
        </w:rPr>
        <w:t xml:space="preserve"> </w:t>
      </w:r>
      <w:r w:rsidRPr="00186BE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varsa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buluşunuzla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aynı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teknik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alanda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çalışan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yerli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yabancı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firma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isimleri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buluşun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anlaşılmasına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yardımcı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olacak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internet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siteleri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kaynaklar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)</w:t>
      </w:r>
    </w:p>
    <w:p w14:paraId="39037002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53ECC615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3D77E6CD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3BDE11C7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515CC7D3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6F6ABCE5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6CDD95D3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0BC9AA94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52A1AB08" w14:textId="77777777" w:rsidR="00FF397D" w:rsidRDefault="00FF397D" w:rsidP="00FF397D">
      <w:pPr>
        <w:spacing w:line="360" w:lineRule="auto"/>
        <w:jc w:val="both"/>
        <w:rPr>
          <w:rFonts w:ascii="Calibri" w:hAnsi="Calibri"/>
        </w:rPr>
      </w:pPr>
    </w:p>
    <w:p w14:paraId="1F2B45BF" w14:textId="77777777" w:rsidR="00FF397D" w:rsidRPr="004653CD" w:rsidRDefault="00FF397D" w:rsidP="00FF397D">
      <w:pPr>
        <w:numPr>
          <w:ilvl w:val="0"/>
          <w:numId w:val="2"/>
        </w:numPr>
        <w:spacing w:after="200" w:line="360" w:lineRule="auto"/>
        <w:ind w:left="0"/>
        <w:jc w:val="both"/>
        <w:rPr>
          <w:rFonts w:ascii="Calibri" w:hAnsi="Calibri" w:cs="Arial"/>
          <w:b/>
          <w:color w:val="800000"/>
        </w:rPr>
      </w:pPr>
      <w:proofErr w:type="spellStart"/>
      <w:r w:rsidRPr="004653CD">
        <w:rPr>
          <w:rFonts w:ascii="Calibri" w:hAnsi="Calibri" w:cs="Arial"/>
          <w:b/>
          <w:color w:val="800000"/>
        </w:rPr>
        <w:t>Lütfen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buluşunuzla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ilgili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yukarıdaki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alanlara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sığmayan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ya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da </w:t>
      </w:r>
      <w:proofErr w:type="spellStart"/>
      <w:r w:rsidRPr="004653CD">
        <w:rPr>
          <w:rFonts w:ascii="Calibri" w:hAnsi="Calibri" w:cs="Arial"/>
          <w:b/>
          <w:color w:val="800000"/>
        </w:rPr>
        <w:t>bildirmek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istediğiniz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4653CD">
        <w:rPr>
          <w:rFonts w:ascii="Calibri" w:hAnsi="Calibri" w:cs="Arial"/>
          <w:b/>
          <w:color w:val="800000"/>
        </w:rPr>
        <w:t>hususları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aşağıdaki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4653CD">
        <w:rPr>
          <w:rFonts w:ascii="Calibri" w:hAnsi="Calibri" w:cs="Arial"/>
          <w:b/>
          <w:color w:val="800000"/>
        </w:rPr>
        <w:t>sayfalarda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belirtiniz</w:t>
      </w:r>
      <w:proofErr w:type="spellEnd"/>
      <w:r w:rsidRPr="004653CD">
        <w:rPr>
          <w:rFonts w:ascii="Calibri" w:hAnsi="Calibri" w:cs="Arial"/>
          <w:b/>
          <w:color w:val="800000"/>
        </w:rPr>
        <w:t>.</w:t>
      </w:r>
    </w:p>
    <w:p w14:paraId="5A1F832E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05F870E7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271004B1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2C90CBAD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49E2695D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0DF0F37F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6FBA1963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516CEB64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5A8F420E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43EA2FD4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3FB05894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02E1DFAB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0D7CC759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7FA97D11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5DD44832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14720B3C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20F087B2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7D49F189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34E12C27" w14:textId="77777777" w:rsidR="00E90090" w:rsidRDefault="00E90090" w:rsidP="00FF397D">
      <w:pPr>
        <w:jc w:val="both"/>
        <w:rPr>
          <w:rFonts w:ascii="Arial" w:hAnsi="Arial" w:cs="Arial"/>
          <w:b/>
          <w:color w:val="800000"/>
          <w:sz w:val="28"/>
          <w:szCs w:val="28"/>
        </w:rPr>
      </w:pPr>
    </w:p>
    <w:p w14:paraId="03F40C39" w14:textId="77777777" w:rsidR="005D2A95" w:rsidRDefault="005D2A95" w:rsidP="00FF397D">
      <w:pPr>
        <w:jc w:val="both"/>
        <w:rPr>
          <w:rFonts w:ascii="Arial" w:hAnsi="Arial" w:cs="Arial"/>
          <w:b/>
          <w:color w:val="800000"/>
          <w:sz w:val="28"/>
          <w:szCs w:val="28"/>
        </w:rPr>
      </w:pPr>
    </w:p>
    <w:p w14:paraId="51C12E0B" w14:textId="77777777" w:rsidR="005D2A95" w:rsidRPr="00E90090" w:rsidRDefault="005D2A95" w:rsidP="00FF397D">
      <w:pPr>
        <w:jc w:val="both"/>
        <w:rPr>
          <w:rFonts w:ascii="Arial" w:hAnsi="Arial" w:cs="Arial"/>
          <w:b/>
          <w:color w:val="800000"/>
          <w:sz w:val="28"/>
          <w:szCs w:val="28"/>
        </w:rPr>
      </w:pPr>
    </w:p>
    <w:p w14:paraId="0A39C052" w14:textId="5AC236AA" w:rsidR="00FF397D" w:rsidRPr="00E90090" w:rsidRDefault="00E90090" w:rsidP="00E90090">
      <w:pPr>
        <w:jc w:val="center"/>
        <w:rPr>
          <w:rFonts w:asciiTheme="majorHAnsi" w:hAnsiTheme="majorHAnsi" w:cstheme="majorHAnsi"/>
          <w:b/>
          <w:color w:val="800000"/>
          <w:sz w:val="32"/>
          <w:szCs w:val="32"/>
        </w:rPr>
      </w:pPr>
      <w:r w:rsidRPr="00E90090">
        <w:rPr>
          <w:rFonts w:asciiTheme="majorHAnsi" w:hAnsiTheme="majorHAnsi" w:cstheme="majorHAnsi"/>
          <w:b/>
          <w:bCs/>
          <w:i/>
          <w:iCs/>
          <w:color w:val="26282A"/>
          <w:sz w:val="32"/>
          <w:szCs w:val="32"/>
        </w:rPr>
        <w:t>KAYNAKÇA</w:t>
      </w:r>
    </w:p>
    <w:p w14:paraId="6493B745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11EAB5B9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744A4402" w14:textId="5E725142" w:rsidR="00FF397D" w:rsidRPr="00843596" w:rsidRDefault="00843596" w:rsidP="00843596">
      <w:pPr>
        <w:pStyle w:val="ListeParagraf"/>
        <w:numPr>
          <w:ilvl w:val="0"/>
          <w:numId w:val="25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lastRenderedPageBreak/>
        <w:t>……….</w:t>
      </w:r>
    </w:p>
    <w:p w14:paraId="5B2F1721" w14:textId="77777777" w:rsidR="00843596" w:rsidRPr="00843596" w:rsidRDefault="00843596" w:rsidP="00843596">
      <w:pPr>
        <w:pStyle w:val="ListeParagraf"/>
        <w:jc w:val="both"/>
        <w:rPr>
          <w:rFonts w:ascii="Arial" w:hAnsi="Arial" w:cs="Arial"/>
          <w:b/>
          <w:sz w:val="22"/>
        </w:rPr>
      </w:pPr>
    </w:p>
    <w:p w14:paraId="1FE10423" w14:textId="1FBA4C0F" w:rsidR="00843596" w:rsidRPr="00843596" w:rsidRDefault="00843596" w:rsidP="00843596">
      <w:pPr>
        <w:pStyle w:val="ListeParagraf"/>
        <w:numPr>
          <w:ilvl w:val="0"/>
          <w:numId w:val="25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1A37DF00" w14:textId="77777777" w:rsidR="00843596" w:rsidRPr="00843596" w:rsidRDefault="00843596" w:rsidP="00843596">
      <w:pPr>
        <w:jc w:val="both"/>
        <w:rPr>
          <w:rFonts w:ascii="Arial" w:hAnsi="Arial" w:cs="Arial"/>
          <w:b/>
          <w:sz w:val="22"/>
        </w:rPr>
      </w:pPr>
    </w:p>
    <w:p w14:paraId="76DFDA3B" w14:textId="063C3BA3" w:rsidR="00843596" w:rsidRPr="00843596" w:rsidRDefault="00843596" w:rsidP="00843596">
      <w:pPr>
        <w:pStyle w:val="ListeParagraf"/>
        <w:numPr>
          <w:ilvl w:val="0"/>
          <w:numId w:val="25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601FFDB5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4654E1B2" w14:textId="77777777" w:rsidR="00FF397D" w:rsidRDefault="00FF397D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299E908C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26436089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4E1E4CA5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72FEFA89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7EAA3D26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5D9A8606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0BC6EE33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27B51386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626D432F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5930FBC0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1DBCDBBA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2C9D40A0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4C00DA68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200BE863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15AE3262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728F5381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71DF6E0F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1F6E3348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092B8134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0CA8D6B2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107EC4A4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497BD5EF" w14:textId="77777777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3FE15B0A" w14:textId="4758B595" w:rsidR="009C55D6" w:rsidRDefault="006F1FE4" w:rsidP="00FF397D">
      <w:pPr>
        <w:jc w:val="both"/>
        <w:rPr>
          <w:rFonts w:ascii="Arial" w:hAnsi="Arial" w:cs="Arial"/>
          <w:b/>
          <w:color w:val="800000"/>
          <w:sz w:val="22"/>
        </w:rPr>
      </w:pPr>
      <w:r>
        <w:rPr>
          <w:rFonts w:ascii="Calibri" w:hAnsi="Calibri"/>
          <w:b/>
          <w:noProof/>
          <w:color w:val="1F497D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0854B" wp14:editId="0B267211">
                <wp:simplePos x="0" y="0"/>
                <wp:positionH relativeFrom="margin">
                  <wp:posOffset>1134531</wp:posOffset>
                </wp:positionH>
                <wp:positionV relativeFrom="paragraph">
                  <wp:posOffset>-112865</wp:posOffset>
                </wp:positionV>
                <wp:extent cx="3009900" cy="657225"/>
                <wp:effectExtent l="38100" t="38100" r="38100" b="47625"/>
                <wp:wrapNone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69FFA" w14:textId="77777777" w:rsidR="00FF397D" w:rsidRPr="00410304" w:rsidRDefault="00FF397D" w:rsidP="00FF397D">
                            <w:pP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10304">
                              <w:rPr>
                                <w:rFonts w:ascii="Arial" w:hAnsi="Arial" w:cs="Arial"/>
                                <w:noProof/>
                                <w:color w:val="FF0000"/>
                                <w:sz w:val="72"/>
                                <w:szCs w:val="72"/>
                                <w:lang w:val="tr-TR" w:eastAsia="tr-TR"/>
                              </w:rPr>
                              <w:drawing>
                                <wp:inline distT="0" distB="0" distL="0" distR="0" wp14:anchorId="5E4427BD" wp14:editId="77B56967">
                                  <wp:extent cx="2771775" cy="53340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554" cy="53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0854B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left:0;text-align:left;margin-left:89.35pt;margin-top:-8.9pt;width:237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" strokecolor="red" strokeweight="6pt">
                <v:stroke linestyle="thickBetweenThin"/>
                <v:textbox>
                  <w:txbxContent>
                    <w:p w14:paraId="68569FFA" w14:textId="77777777" w:rsidR="00FF397D" w:rsidRPr="00410304" w:rsidRDefault="00FF397D" w:rsidP="00FF397D">
                      <w:pP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</w:pPr>
                      <w:r w:rsidRPr="00410304">
                        <w:rPr>
                          <w:rFonts w:ascii="Arial" w:hAnsi="Arial" w:cs="Arial"/>
                          <w:noProof/>
                          <w:color w:val="FF0000"/>
                          <w:sz w:val="72"/>
                          <w:szCs w:val="72"/>
                          <w:lang w:val="tr-TR" w:eastAsia="tr-TR"/>
                        </w:rPr>
                        <w:drawing>
                          <wp:inline distT="0" distB="0" distL="0" distR="0" wp14:anchorId="5E4427BD" wp14:editId="77B56967">
                            <wp:extent cx="2771775" cy="53340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554" cy="53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88E0C" w14:textId="39A7D109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0AFBB368" w14:textId="0BDC7438" w:rsidR="009C55D6" w:rsidRDefault="009C55D6" w:rsidP="00FF397D">
      <w:pPr>
        <w:jc w:val="both"/>
        <w:rPr>
          <w:rFonts w:ascii="Arial" w:hAnsi="Arial" w:cs="Arial"/>
          <w:b/>
          <w:color w:val="800000"/>
          <w:sz w:val="22"/>
        </w:rPr>
      </w:pPr>
    </w:p>
    <w:p w14:paraId="4290A623" w14:textId="45F79D42" w:rsidR="00FF397D" w:rsidRDefault="00FF397D" w:rsidP="006F1FE4">
      <w:pPr>
        <w:spacing w:after="120"/>
        <w:contextualSpacing/>
        <w:rPr>
          <w:rFonts w:ascii="Calibri" w:hAnsi="Calibri"/>
          <w:b/>
        </w:rPr>
      </w:pPr>
    </w:p>
    <w:p w14:paraId="701790CB" w14:textId="77777777" w:rsidR="00FF397D" w:rsidRDefault="00FF397D" w:rsidP="00276E16">
      <w:pPr>
        <w:spacing w:after="120"/>
        <w:contextualSpacing/>
        <w:rPr>
          <w:rFonts w:ascii="Calibri" w:hAnsi="Calibri"/>
          <w:b/>
          <w:color w:val="800000"/>
        </w:rPr>
      </w:pPr>
    </w:p>
    <w:p w14:paraId="531AC071" w14:textId="77777777" w:rsidR="00FF397D" w:rsidRPr="00351ADB" w:rsidRDefault="00FF397D" w:rsidP="00FF397D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color w:val="800000"/>
          <w:sz w:val="40"/>
          <w:u w:val="none"/>
        </w:rPr>
      </w:pPr>
      <w:r w:rsidRPr="00351ADB">
        <w:rPr>
          <w:rFonts w:ascii="Arial" w:hAnsi="Arial" w:cs="Arial"/>
          <w:color w:val="800000"/>
          <w:sz w:val="40"/>
          <w:u w:val="none"/>
        </w:rPr>
        <w:t>PATENT / F.MODEL BAŞVURULARI İÇİN</w:t>
      </w:r>
    </w:p>
    <w:p w14:paraId="4455A344" w14:textId="77777777" w:rsidR="00FF397D" w:rsidRPr="00EE7A98" w:rsidRDefault="00FF397D" w:rsidP="00FF397D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color w:val="002060"/>
          <w:sz w:val="40"/>
          <w:u w:val="none"/>
        </w:rPr>
      </w:pPr>
      <w:r w:rsidRPr="00EE7A98">
        <w:rPr>
          <w:rFonts w:ascii="Arial" w:hAnsi="Arial" w:cs="Arial"/>
          <w:color w:val="002060"/>
          <w:sz w:val="40"/>
          <w:u w:val="none"/>
        </w:rPr>
        <w:t>ÖRNEK ÖN HAZIRLIK KILAVUZU</w:t>
      </w:r>
    </w:p>
    <w:p w14:paraId="246536FB" w14:textId="77777777" w:rsidR="00FF397D" w:rsidRPr="00EE7A98" w:rsidRDefault="00FF397D" w:rsidP="00FF397D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color w:val="FF0000"/>
          <w:sz w:val="40"/>
          <w:szCs w:val="32"/>
          <w:u w:val="none"/>
        </w:rPr>
      </w:pPr>
      <w:r w:rsidRPr="00EE7A98">
        <w:rPr>
          <w:rFonts w:ascii="Arial" w:hAnsi="Arial" w:cs="Arial"/>
          <w:color w:val="FF0000"/>
          <w:sz w:val="40"/>
          <w:szCs w:val="32"/>
          <w:u w:val="none"/>
        </w:rPr>
        <w:t>(ELEKTRONİK)</w:t>
      </w:r>
    </w:p>
    <w:p w14:paraId="59FAF567" w14:textId="77777777" w:rsidR="00FF397D" w:rsidRDefault="00FF397D" w:rsidP="00FF397D">
      <w:pPr>
        <w:spacing w:after="120"/>
        <w:ind w:firstLine="426"/>
        <w:contextualSpacing/>
        <w:rPr>
          <w:rFonts w:ascii="Arial" w:hAnsi="Arial" w:cs="Arial"/>
          <w:sz w:val="22"/>
        </w:rPr>
      </w:pPr>
    </w:p>
    <w:p w14:paraId="0BA54F6E" w14:textId="77777777" w:rsidR="00FF397D" w:rsidRPr="008B275C" w:rsidRDefault="00FF397D" w:rsidP="00FF397D">
      <w:pPr>
        <w:spacing w:after="120" w:line="360" w:lineRule="auto"/>
        <w:contextualSpacing/>
        <w:jc w:val="both"/>
        <w:rPr>
          <w:rFonts w:ascii="Calibri" w:hAnsi="Calibri" w:cs="Arial"/>
          <w:sz w:val="22"/>
        </w:rPr>
      </w:pPr>
      <w:r w:rsidRPr="008B275C">
        <w:rPr>
          <w:rFonts w:ascii="Calibri" w:hAnsi="Calibri" w:cs="Arial"/>
          <w:sz w:val="22"/>
        </w:rPr>
        <w:t xml:space="preserve">Bu </w:t>
      </w:r>
      <w:proofErr w:type="spellStart"/>
      <w:r w:rsidRPr="008B275C">
        <w:rPr>
          <w:rFonts w:ascii="Calibri" w:hAnsi="Calibri" w:cs="Arial"/>
          <w:sz w:val="22"/>
        </w:rPr>
        <w:t>kılavuza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uygun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olarak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yapacağınız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çalışma</w:t>
      </w:r>
      <w:proofErr w:type="spellEnd"/>
      <w:r w:rsidRPr="008B275C">
        <w:rPr>
          <w:rFonts w:ascii="Calibri" w:hAnsi="Calibri" w:cs="Arial"/>
          <w:sz w:val="22"/>
        </w:rPr>
        <w:t xml:space="preserve">, </w:t>
      </w:r>
    </w:p>
    <w:p w14:paraId="5FE4EEB9" w14:textId="77777777" w:rsidR="00FF397D" w:rsidRPr="008B275C" w:rsidRDefault="00FF397D" w:rsidP="00FF397D">
      <w:pPr>
        <w:numPr>
          <w:ilvl w:val="0"/>
          <w:numId w:val="4"/>
        </w:numPr>
        <w:spacing w:after="120" w:line="360" w:lineRule="auto"/>
        <w:ind w:left="0"/>
        <w:contextualSpacing/>
        <w:jc w:val="both"/>
        <w:rPr>
          <w:rFonts w:ascii="Calibri" w:hAnsi="Calibri" w:cs="Arial"/>
          <w:sz w:val="22"/>
        </w:rPr>
      </w:pPr>
      <w:proofErr w:type="spellStart"/>
      <w:r w:rsidRPr="008B275C">
        <w:rPr>
          <w:rFonts w:ascii="Calibri" w:hAnsi="Calibri" w:cs="Arial"/>
          <w:sz w:val="22"/>
        </w:rPr>
        <w:t>Buluşunuzun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tarafımızdan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en</w:t>
      </w:r>
      <w:proofErr w:type="spellEnd"/>
      <w:r w:rsidRPr="008B275C">
        <w:rPr>
          <w:rFonts w:ascii="Calibri" w:hAnsi="Calibri" w:cs="Arial"/>
          <w:sz w:val="22"/>
        </w:rPr>
        <w:t xml:space="preserve"> iyi </w:t>
      </w:r>
      <w:proofErr w:type="spellStart"/>
      <w:r w:rsidRPr="008B275C">
        <w:rPr>
          <w:rFonts w:ascii="Calibri" w:hAnsi="Calibri" w:cs="Arial"/>
          <w:sz w:val="22"/>
        </w:rPr>
        <w:t>şekilde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tanımlanabilmesi</w:t>
      </w:r>
      <w:proofErr w:type="spellEnd"/>
      <w:r w:rsidRPr="008B275C">
        <w:rPr>
          <w:rFonts w:ascii="Calibri" w:hAnsi="Calibri" w:cs="Arial"/>
          <w:sz w:val="22"/>
        </w:rPr>
        <w:t xml:space="preserve"> ve </w:t>
      </w:r>
    </w:p>
    <w:p w14:paraId="6CA71F26" w14:textId="77777777" w:rsidR="00FF397D" w:rsidRPr="008B275C" w:rsidRDefault="00FF397D" w:rsidP="00FF397D">
      <w:pPr>
        <w:numPr>
          <w:ilvl w:val="0"/>
          <w:numId w:val="4"/>
        </w:numPr>
        <w:spacing w:after="120" w:line="360" w:lineRule="auto"/>
        <w:ind w:left="0"/>
        <w:contextualSpacing/>
        <w:jc w:val="both"/>
        <w:rPr>
          <w:rFonts w:ascii="Calibri" w:hAnsi="Calibri" w:cs="Arial"/>
          <w:sz w:val="22"/>
        </w:rPr>
      </w:pPr>
      <w:proofErr w:type="spellStart"/>
      <w:r w:rsidRPr="008B275C">
        <w:rPr>
          <w:rFonts w:ascii="Calibri" w:hAnsi="Calibri" w:cs="Arial"/>
          <w:sz w:val="22"/>
        </w:rPr>
        <w:t>İleride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hukuk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önünde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istenen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korumanın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elde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edebilmesi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için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temel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teşkil</w:t>
      </w:r>
      <w:proofErr w:type="spellEnd"/>
      <w:r w:rsidRPr="008B275C">
        <w:rPr>
          <w:rFonts w:ascii="Calibri" w:hAnsi="Calibri" w:cs="Arial"/>
          <w:sz w:val="22"/>
        </w:rPr>
        <w:t xml:space="preserve"> </w:t>
      </w:r>
      <w:proofErr w:type="spellStart"/>
      <w:r w:rsidRPr="008B275C">
        <w:rPr>
          <w:rFonts w:ascii="Calibri" w:hAnsi="Calibri" w:cs="Arial"/>
          <w:sz w:val="22"/>
        </w:rPr>
        <w:t>edecektir</w:t>
      </w:r>
      <w:proofErr w:type="spellEnd"/>
      <w:r w:rsidRPr="008B275C">
        <w:rPr>
          <w:rFonts w:ascii="Calibri" w:hAnsi="Calibri" w:cs="Arial"/>
          <w:sz w:val="22"/>
        </w:rPr>
        <w:t>.</w:t>
      </w:r>
    </w:p>
    <w:p w14:paraId="6262DCE1" w14:textId="77777777" w:rsidR="00FF397D" w:rsidRPr="00FB193C" w:rsidRDefault="00FF397D" w:rsidP="00FF397D">
      <w:pPr>
        <w:spacing w:after="120"/>
        <w:ind w:firstLine="426"/>
        <w:contextualSpacing/>
        <w:rPr>
          <w:rFonts w:ascii="Calibri" w:hAnsi="Calibri" w:cs="Arial"/>
          <w:i/>
        </w:rPr>
      </w:pPr>
    </w:p>
    <w:p w14:paraId="05C0891F" w14:textId="77777777" w:rsidR="00FF397D" w:rsidRPr="00FB193C" w:rsidRDefault="00FF397D" w:rsidP="00FF397D">
      <w:pPr>
        <w:numPr>
          <w:ilvl w:val="0"/>
          <w:numId w:val="22"/>
        </w:numPr>
        <w:spacing w:after="200"/>
        <w:ind w:left="0"/>
        <w:jc w:val="both"/>
        <w:rPr>
          <w:rFonts w:ascii="Calibri" w:hAnsi="Calibri" w:cs="Arial"/>
          <w:b/>
          <w:color w:val="800000"/>
        </w:rPr>
      </w:pPr>
      <w:proofErr w:type="spellStart"/>
      <w:r w:rsidRPr="00FB193C">
        <w:rPr>
          <w:rFonts w:ascii="Calibri" w:hAnsi="Calibri" w:cs="Arial"/>
          <w:b/>
          <w:color w:val="800000"/>
        </w:rPr>
        <w:t>Buluşunuz</w:t>
      </w:r>
      <w:proofErr w:type="spellEnd"/>
      <w:r w:rsidRPr="00FB193C">
        <w:rPr>
          <w:rFonts w:ascii="Calibri" w:hAnsi="Calibri" w:cs="Arial"/>
          <w:b/>
          <w:color w:val="800000"/>
        </w:rPr>
        <w:t xml:space="preserve"> hangi </w:t>
      </w:r>
      <w:proofErr w:type="spellStart"/>
      <w:r w:rsidRPr="00FB193C">
        <w:rPr>
          <w:rFonts w:ascii="Calibri" w:hAnsi="Calibri" w:cs="Arial"/>
          <w:b/>
          <w:color w:val="800000"/>
        </w:rPr>
        <w:t>alanda</w:t>
      </w:r>
      <w:proofErr w:type="spellEnd"/>
      <w:r w:rsidRPr="00FB193C">
        <w:rPr>
          <w:rFonts w:ascii="Calibri" w:hAnsi="Calibri" w:cs="Arial"/>
          <w:b/>
          <w:color w:val="800000"/>
        </w:rPr>
        <w:t xml:space="preserve"> </w:t>
      </w:r>
      <w:proofErr w:type="spellStart"/>
      <w:r w:rsidRPr="00FB193C">
        <w:rPr>
          <w:rFonts w:ascii="Calibri" w:hAnsi="Calibri" w:cs="Arial"/>
          <w:b/>
          <w:color w:val="800000"/>
        </w:rPr>
        <w:t>kullanılacaktır</w:t>
      </w:r>
      <w:proofErr w:type="spellEnd"/>
      <w:r w:rsidRPr="00FB193C">
        <w:rPr>
          <w:rFonts w:ascii="Calibri" w:hAnsi="Calibri" w:cs="Arial"/>
          <w:b/>
          <w:color w:val="800000"/>
        </w:rPr>
        <w:t>?</w:t>
      </w:r>
    </w:p>
    <w:p w14:paraId="46591485" w14:textId="77777777" w:rsidR="00FF397D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 w:rsidRPr="00FB193C">
        <w:rPr>
          <w:rFonts w:ascii="Calibri" w:hAnsi="Calibri" w:cs="Arial"/>
          <w:i/>
        </w:rPr>
        <w:lastRenderedPageBreak/>
        <w:t>Buluş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genel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olarak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radyo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</w:t>
      </w:r>
      <w:proofErr w:type="spellEnd"/>
      <w:r w:rsidRPr="00FB193C">
        <w:rPr>
          <w:rFonts w:ascii="Calibri" w:hAnsi="Calibri" w:cs="Arial"/>
          <w:i/>
        </w:rPr>
        <w:t xml:space="preserve"> (RF) </w:t>
      </w:r>
      <w:proofErr w:type="spellStart"/>
      <w:r w:rsidRPr="00FB193C">
        <w:rPr>
          <w:rFonts w:ascii="Calibri" w:hAnsi="Calibri" w:cs="Arial"/>
          <w:i/>
        </w:rPr>
        <w:t>sinyal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filtreleri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ilgilidir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Çeşitli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türlerde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aktif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pasif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olmak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üzere</w:t>
      </w:r>
      <w:proofErr w:type="spellEnd"/>
      <w:r w:rsidRPr="00FB193C">
        <w:rPr>
          <w:rFonts w:ascii="Calibri" w:hAnsi="Calibri" w:cs="Arial"/>
          <w:i/>
        </w:rPr>
        <w:t xml:space="preserve"> RF ve </w:t>
      </w:r>
      <w:proofErr w:type="spellStart"/>
      <w:r w:rsidRPr="00FB193C">
        <w:rPr>
          <w:rFonts w:ascii="Calibri" w:hAnsi="Calibri" w:cs="Arial"/>
          <w:i/>
        </w:rPr>
        <w:t>mikrodalga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filtreleri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haberleşme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sistemlerinde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kullanılmaktadır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Bunların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amacı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haberleşme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öncesi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istenmeyen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sinyalden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doğan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harmoniklerin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hatalı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eşleniklerin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süzülmesi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haberleşme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cihazları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içerisindeki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diğer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görevleri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yerine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getirmek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için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kullanılmaktadırlar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Örneğin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GSM </w:t>
      </w:r>
      <w:proofErr w:type="spellStart"/>
      <w:r w:rsidRPr="00FB193C">
        <w:rPr>
          <w:rFonts w:ascii="Calibri" w:hAnsi="Calibri" w:cs="Arial"/>
          <w:i/>
        </w:rPr>
        <w:t>filtresi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vericinin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çıkışında</w:t>
      </w:r>
      <w:proofErr w:type="spellEnd"/>
      <w:r w:rsidRPr="00FB193C">
        <w:rPr>
          <w:rFonts w:ascii="Calibri" w:hAnsi="Calibri" w:cs="Arial"/>
          <w:i/>
        </w:rPr>
        <w:t xml:space="preserve">,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DCS </w:t>
      </w:r>
      <w:proofErr w:type="spellStart"/>
      <w:r w:rsidRPr="00FB193C">
        <w:rPr>
          <w:rFonts w:ascii="Calibri" w:hAnsi="Calibri" w:cs="Arial"/>
          <w:i/>
        </w:rPr>
        <w:t>filtresi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DCS </w:t>
      </w:r>
      <w:proofErr w:type="spellStart"/>
      <w:r w:rsidRPr="00FB193C">
        <w:rPr>
          <w:rFonts w:ascii="Calibri" w:hAnsi="Calibri" w:cs="Arial"/>
          <w:i/>
        </w:rPr>
        <w:t>alıcı-vericisinde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verici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çıkışında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yer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alabilmektedir</w:t>
      </w:r>
      <w:proofErr w:type="spellEnd"/>
      <w:r w:rsidRPr="00FB193C">
        <w:rPr>
          <w:rFonts w:ascii="Calibri" w:hAnsi="Calibri" w:cs="Arial"/>
          <w:i/>
        </w:rPr>
        <w:t xml:space="preserve">. Benzer </w:t>
      </w:r>
      <w:proofErr w:type="spellStart"/>
      <w:r w:rsidRPr="00FB193C">
        <w:rPr>
          <w:rFonts w:ascii="Calibri" w:hAnsi="Calibri" w:cs="Arial"/>
          <w:i/>
        </w:rPr>
        <w:t>biçimde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kablosuz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ağ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sistemleri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olan</w:t>
      </w:r>
      <w:proofErr w:type="spellEnd"/>
      <w:r w:rsidRPr="00FB193C">
        <w:rPr>
          <w:rFonts w:ascii="Calibri" w:hAnsi="Calibri" w:cs="Arial"/>
          <w:i/>
        </w:rPr>
        <w:t xml:space="preserve"> Bluetooth ve 802,11 </w:t>
      </w:r>
      <w:proofErr w:type="spellStart"/>
      <w:r w:rsidRPr="00FB193C">
        <w:rPr>
          <w:rFonts w:ascii="Calibri" w:hAnsi="Calibri" w:cs="Arial"/>
          <w:i/>
        </w:rPr>
        <w:t>gibi</w:t>
      </w:r>
      <w:proofErr w:type="spellEnd"/>
      <w:r w:rsidRPr="00FB193C">
        <w:rPr>
          <w:rFonts w:ascii="Calibri" w:hAnsi="Calibri" w:cs="Arial"/>
          <w:i/>
        </w:rPr>
        <w:t xml:space="preserve"> WLAN ve WPAN </w:t>
      </w:r>
      <w:proofErr w:type="spellStart"/>
      <w:r w:rsidRPr="00FB193C">
        <w:rPr>
          <w:rFonts w:ascii="Calibri" w:hAnsi="Calibri" w:cs="Arial"/>
          <w:i/>
        </w:rPr>
        <w:t>araçlarında</w:t>
      </w:r>
      <w:proofErr w:type="spellEnd"/>
      <w:r w:rsidRPr="00FB193C">
        <w:rPr>
          <w:rFonts w:ascii="Calibri" w:hAnsi="Calibri" w:cs="Arial"/>
          <w:i/>
        </w:rPr>
        <w:t xml:space="preserve"> da </w:t>
      </w:r>
      <w:proofErr w:type="spellStart"/>
      <w:r w:rsidRPr="00FB193C">
        <w:rPr>
          <w:rFonts w:ascii="Calibri" w:hAnsi="Calibri" w:cs="Arial"/>
          <w:i/>
        </w:rPr>
        <w:t>söz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konusu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filtrelere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gereksinim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duyulmaktadır</w:t>
      </w:r>
      <w:proofErr w:type="spellEnd"/>
      <w:r w:rsidRPr="00FB193C">
        <w:rPr>
          <w:rFonts w:ascii="Calibri" w:hAnsi="Calibri" w:cs="Arial"/>
          <w:i/>
        </w:rPr>
        <w:t>.</w:t>
      </w:r>
    </w:p>
    <w:p w14:paraId="62751D3D" w14:textId="77777777" w:rsidR="00FF397D" w:rsidRPr="00FB193C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</w:p>
    <w:p w14:paraId="41EF8EB8" w14:textId="77777777" w:rsidR="00FF397D" w:rsidRPr="00FB193C" w:rsidRDefault="00FF397D" w:rsidP="00FF397D">
      <w:pPr>
        <w:numPr>
          <w:ilvl w:val="0"/>
          <w:numId w:val="22"/>
        </w:numPr>
        <w:spacing w:line="360" w:lineRule="auto"/>
        <w:ind w:left="0"/>
        <w:jc w:val="both"/>
        <w:rPr>
          <w:rFonts w:ascii="Calibri" w:hAnsi="Calibri"/>
          <w:b/>
          <w:i/>
          <w:color w:val="800000"/>
        </w:rPr>
      </w:pPr>
      <w:proofErr w:type="spellStart"/>
      <w:r w:rsidRPr="00FB193C">
        <w:rPr>
          <w:rFonts w:ascii="Calibri" w:hAnsi="Calibri"/>
          <w:b/>
          <w:color w:val="800000"/>
        </w:rPr>
        <w:t>Mevcut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uygulamalar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hakkında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detaylı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bilgi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veriniz</w:t>
      </w:r>
      <w:proofErr w:type="spellEnd"/>
      <w:r w:rsidRPr="00FB193C">
        <w:rPr>
          <w:rFonts w:ascii="Calibri" w:hAnsi="Calibri"/>
          <w:b/>
          <w:color w:val="800000"/>
        </w:rPr>
        <w:t xml:space="preserve">. </w:t>
      </w:r>
      <w:proofErr w:type="spellStart"/>
      <w:r w:rsidRPr="00FB193C">
        <w:rPr>
          <w:rFonts w:ascii="Calibri" w:hAnsi="Calibri"/>
          <w:b/>
          <w:color w:val="800000"/>
        </w:rPr>
        <w:t>Bahsedilen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uygulamaların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eksikliklerini</w:t>
      </w:r>
      <w:proofErr w:type="spellEnd"/>
      <w:r w:rsidRPr="00FB193C">
        <w:rPr>
          <w:rFonts w:ascii="Calibri" w:hAnsi="Calibri"/>
          <w:b/>
          <w:color w:val="800000"/>
        </w:rPr>
        <w:t xml:space="preserve"> ve </w:t>
      </w:r>
      <w:proofErr w:type="spellStart"/>
      <w:r w:rsidRPr="00FB193C">
        <w:rPr>
          <w:rFonts w:ascii="Calibri" w:hAnsi="Calibri"/>
          <w:b/>
          <w:color w:val="800000"/>
        </w:rPr>
        <w:t>bu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uygulamalar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neticesinde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ortaya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çıkan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en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az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bir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teknik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problemi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belirtiniz</w:t>
      </w:r>
      <w:proofErr w:type="spellEnd"/>
      <w:r w:rsidRPr="00FB193C">
        <w:rPr>
          <w:rFonts w:ascii="Calibri" w:hAnsi="Calibri"/>
          <w:b/>
          <w:color w:val="800000"/>
        </w:rPr>
        <w:t xml:space="preserve">. </w:t>
      </w:r>
    </w:p>
    <w:p w14:paraId="1E42EF5B" w14:textId="77777777" w:rsidR="00FF397D" w:rsidRPr="008B275C" w:rsidRDefault="00FF397D" w:rsidP="00FF397D">
      <w:pPr>
        <w:spacing w:line="360" w:lineRule="auto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(Varsa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mevcut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tekniğe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ait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resim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ya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fotoğrafları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forma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ilave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ediniz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.)</w:t>
      </w:r>
    </w:p>
    <w:p w14:paraId="08E5269E" w14:textId="77777777" w:rsidR="00FF397D" w:rsidRPr="00226EDF" w:rsidRDefault="00FF397D" w:rsidP="00FF397D">
      <w:pPr>
        <w:spacing w:line="360" w:lineRule="auto"/>
        <w:jc w:val="both"/>
        <w:rPr>
          <w:rFonts w:ascii="Calibri" w:eastAsia="Times New Roman" w:hAnsi="Calibri" w:cs="Arial"/>
          <w:i/>
          <w:lang w:eastAsia="tr-TR"/>
        </w:rPr>
      </w:pPr>
    </w:p>
    <w:p w14:paraId="5A07237C" w14:textId="77777777" w:rsidR="00FF397D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 w:rsidRPr="00FB193C">
        <w:rPr>
          <w:rFonts w:ascii="Calibri" w:hAnsi="Calibri" w:cs="Arial"/>
          <w:i/>
        </w:rPr>
        <w:t>Özellikle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haberleşmede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kullanılan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cihazların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boyutlarında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ağırlıklarında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istenen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düşüş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nedeniyle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söz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konusu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cihazlarda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kullanılan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elektronik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aksamın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boyutlarının</w:t>
      </w:r>
      <w:proofErr w:type="spellEnd"/>
      <w:r w:rsidRPr="00FB193C">
        <w:rPr>
          <w:rFonts w:ascii="Calibri" w:hAnsi="Calibri" w:cs="Arial"/>
          <w:i/>
        </w:rPr>
        <w:t xml:space="preserve"> da </w:t>
      </w:r>
      <w:proofErr w:type="spellStart"/>
      <w:r w:rsidRPr="00FB193C">
        <w:rPr>
          <w:rFonts w:ascii="Calibri" w:hAnsi="Calibri" w:cs="Arial"/>
          <w:i/>
        </w:rPr>
        <w:t>küçülmesi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gerekmektedir</w:t>
      </w:r>
      <w:proofErr w:type="spellEnd"/>
      <w:r w:rsidRPr="00FB193C">
        <w:rPr>
          <w:rFonts w:ascii="Calibri" w:hAnsi="Calibri" w:cs="Arial"/>
          <w:i/>
        </w:rPr>
        <w:t xml:space="preserve">. Buna </w:t>
      </w:r>
      <w:proofErr w:type="spellStart"/>
      <w:r w:rsidRPr="00FB193C">
        <w:rPr>
          <w:rFonts w:ascii="Calibri" w:hAnsi="Calibri" w:cs="Arial"/>
          <w:i/>
        </w:rPr>
        <w:t>bağlı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olarak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devrelerinin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boyutu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artıracağı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düşünülerek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böyle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filtreleme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devresi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kullanmadan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temiz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sinyal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kaynağı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çözüme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gidilmeye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çalışılmaktadır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Ancak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bu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durumda</w:t>
      </w:r>
      <w:proofErr w:type="spellEnd"/>
      <w:r w:rsidRPr="00FB193C">
        <w:rPr>
          <w:rFonts w:ascii="Calibri" w:hAnsi="Calibri" w:cs="Arial"/>
          <w:i/>
        </w:rPr>
        <w:t xml:space="preserve"> da </w:t>
      </w:r>
      <w:proofErr w:type="spellStart"/>
      <w:r w:rsidRPr="00FB193C">
        <w:rPr>
          <w:rFonts w:ascii="Calibri" w:hAnsi="Calibri" w:cs="Arial"/>
          <w:i/>
        </w:rPr>
        <w:t>sinyal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kaynağının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çok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kaliteli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karmaşık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devreler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içermesi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gerekmekte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maliyetin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artmasına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neden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olmaktadır</w:t>
      </w:r>
      <w:proofErr w:type="spellEnd"/>
      <w:r w:rsidRPr="00FB193C">
        <w:rPr>
          <w:rFonts w:ascii="Calibri" w:hAnsi="Calibri" w:cs="Arial"/>
          <w:i/>
        </w:rPr>
        <w:t xml:space="preserve">. Bu </w:t>
      </w:r>
      <w:proofErr w:type="spellStart"/>
      <w:r w:rsidRPr="00FB193C">
        <w:rPr>
          <w:rFonts w:ascii="Calibri" w:hAnsi="Calibri" w:cs="Arial"/>
          <w:i/>
        </w:rPr>
        <w:t>yüzden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basit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ancak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yeterli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devresi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çözüm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için</w:t>
      </w:r>
      <w:proofErr w:type="spellEnd"/>
      <w:r w:rsidRPr="00FB193C">
        <w:rPr>
          <w:rFonts w:ascii="Calibri" w:hAnsi="Calibri" w:cs="Arial"/>
          <w:i/>
        </w:rPr>
        <w:t xml:space="preserve"> ideal </w:t>
      </w:r>
      <w:proofErr w:type="spellStart"/>
      <w:r w:rsidRPr="00FB193C">
        <w:rPr>
          <w:rFonts w:ascii="Calibri" w:hAnsi="Calibri" w:cs="Arial"/>
          <w:i/>
        </w:rPr>
        <w:t>görünmektedir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Dolayısıyla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mevcut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teknikte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böyle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basit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yeterli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yapılanması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bulunmaması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bu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problemin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daha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pahalı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yöntemle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çözülmeye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çalışması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böyle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teknik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çözümün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ortaya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çıkmasına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neden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olmuştur</w:t>
      </w:r>
      <w:proofErr w:type="spellEnd"/>
      <w:r>
        <w:rPr>
          <w:rFonts w:ascii="Calibri" w:hAnsi="Calibri" w:cs="Arial"/>
          <w:i/>
        </w:rPr>
        <w:t>.</w:t>
      </w:r>
    </w:p>
    <w:p w14:paraId="5EE92CB4" w14:textId="77777777" w:rsidR="00FF397D" w:rsidRPr="00FB193C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br/>
      </w:r>
    </w:p>
    <w:p w14:paraId="3264DB5F" w14:textId="77777777" w:rsidR="00FF397D" w:rsidRDefault="00FF397D" w:rsidP="00FF397D">
      <w:pPr>
        <w:numPr>
          <w:ilvl w:val="0"/>
          <w:numId w:val="2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FB193C">
        <w:rPr>
          <w:rFonts w:ascii="Calibri" w:hAnsi="Calibri"/>
          <w:b/>
          <w:color w:val="800000"/>
        </w:rPr>
        <w:t>Buluşunuzun</w:t>
      </w:r>
      <w:proofErr w:type="spellEnd"/>
      <w:r w:rsidRPr="00FB193C">
        <w:rPr>
          <w:rFonts w:ascii="Calibri" w:hAnsi="Calibri"/>
          <w:b/>
          <w:color w:val="800000"/>
        </w:rPr>
        <w:t xml:space="preserve"> 2. </w:t>
      </w:r>
      <w:proofErr w:type="spellStart"/>
      <w:r w:rsidRPr="00FB193C">
        <w:rPr>
          <w:rFonts w:ascii="Calibri" w:hAnsi="Calibri"/>
          <w:b/>
          <w:color w:val="800000"/>
        </w:rPr>
        <w:t>maddede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belirtilen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teknik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problemleri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ortadan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kaldırmak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üzere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sunduğu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çözüm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nedir</w:t>
      </w:r>
      <w:proofErr w:type="spellEnd"/>
      <w:r w:rsidRPr="00FB193C">
        <w:rPr>
          <w:rFonts w:ascii="Calibri" w:hAnsi="Calibri"/>
          <w:b/>
          <w:color w:val="800000"/>
        </w:rPr>
        <w:t xml:space="preserve">? Bu </w:t>
      </w:r>
      <w:proofErr w:type="spellStart"/>
      <w:r w:rsidRPr="00FB193C">
        <w:rPr>
          <w:rFonts w:ascii="Calibri" w:hAnsi="Calibri"/>
          <w:b/>
          <w:color w:val="800000"/>
        </w:rPr>
        <w:t>çözümü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sağlamak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üzere</w:t>
      </w:r>
      <w:proofErr w:type="spellEnd"/>
      <w:r w:rsidRPr="00FB193C">
        <w:rPr>
          <w:rFonts w:ascii="Calibri" w:hAnsi="Calibri"/>
          <w:b/>
          <w:color w:val="800000"/>
        </w:rPr>
        <w:t xml:space="preserve"> hangi </w:t>
      </w:r>
      <w:proofErr w:type="spellStart"/>
      <w:r w:rsidRPr="00FB193C">
        <w:rPr>
          <w:rFonts w:ascii="Calibri" w:hAnsi="Calibri"/>
          <w:b/>
          <w:color w:val="800000"/>
        </w:rPr>
        <w:t>unsur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ya</w:t>
      </w:r>
      <w:proofErr w:type="spellEnd"/>
      <w:r w:rsidRPr="00FB193C">
        <w:rPr>
          <w:rFonts w:ascii="Calibri" w:hAnsi="Calibri"/>
          <w:b/>
          <w:color w:val="800000"/>
        </w:rPr>
        <w:t xml:space="preserve"> da </w:t>
      </w:r>
      <w:proofErr w:type="spellStart"/>
      <w:r w:rsidRPr="00FB193C">
        <w:rPr>
          <w:rFonts w:ascii="Calibri" w:hAnsi="Calibri"/>
          <w:b/>
          <w:color w:val="800000"/>
        </w:rPr>
        <w:t>özelliklerden</w:t>
      </w:r>
      <w:proofErr w:type="spellEnd"/>
      <w:r w:rsidRPr="00FB193C">
        <w:rPr>
          <w:rFonts w:ascii="Calibri" w:hAnsi="Calibri"/>
          <w:b/>
          <w:color w:val="800000"/>
        </w:rPr>
        <w:t xml:space="preserve"> </w:t>
      </w:r>
      <w:proofErr w:type="spellStart"/>
      <w:r w:rsidRPr="00FB193C">
        <w:rPr>
          <w:rFonts w:ascii="Calibri" w:hAnsi="Calibri"/>
          <w:b/>
          <w:color w:val="800000"/>
        </w:rPr>
        <w:t>faydalanılmaktadır</w:t>
      </w:r>
      <w:proofErr w:type="spellEnd"/>
      <w:r w:rsidRPr="00FB193C">
        <w:rPr>
          <w:rFonts w:ascii="Calibri" w:hAnsi="Calibri"/>
          <w:b/>
          <w:color w:val="800000"/>
        </w:rPr>
        <w:t>.</w:t>
      </w:r>
    </w:p>
    <w:p w14:paraId="62408727" w14:textId="77777777" w:rsidR="00FF397D" w:rsidRPr="00FB193C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 w:rsidRPr="00FB193C">
        <w:rPr>
          <w:rFonts w:ascii="Calibri" w:hAnsi="Calibri" w:cs="Arial"/>
          <w:i/>
        </w:rPr>
        <w:t>Buluşumuz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hassas</w:t>
      </w:r>
      <w:proofErr w:type="spellEnd"/>
      <w:r w:rsidRPr="00FB193C">
        <w:rPr>
          <w:rFonts w:ascii="Calibri" w:hAnsi="Calibri" w:cs="Arial"/>
          <w:i/>
        </w:rPr>
        <w:t xml:space="preserve">, </w:t>
      </w:r>
      <w:proofErr w:type="spellStart"/>
      <w:r w:rsidRPr="00FB193C">
        <w:rPr>
          <w:rFonts w:ascii="Calibri" w:hAnsi="Calibri" w:cs="Arial"/>
          <w:i/>
        </w:rPr>
        <w:t>kararlı</w:t>
      </w:r>
      <w:proofErr w:type="spellEnd"/>
      <w:r w:rsidRPr="00FB193C">
        <w:rPr>
          <w:rFonts w:ascii="Calibri" w:hAnsi="Calibri" w:cs="Arial"/>
          <w:i/>
        </w:rPr>
        <w:t xml:space="preserve">, </w:t>
      </w:r>
      <w:proofErr w:type="spellStart"/>
      <w:r w:rsidRPr="00FB193C">
        <w:rPr>
          <w:rFonts w:ascii="Calibri" w:hAnsi="Calibri" w:cs="Arial"/>
          <w:i/>
        </w:rPr>
        <w:t>tasarımı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uygulaması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kolay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düşük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maliyetlidir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Ayrıca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boyutları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küçültülmüş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kablosuz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ağ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sistemleri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için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ihtiyacı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karşılayacak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derecede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yeterli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basit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yapılanmasıdır</w:t>
      </w:r>
      <w:proofErr w:type="spellEnd"/>
      <w:r w:rsidRPr="00FB193C">
        <w:rPr>
          <w:rFonts w:ascii="Calibri" w:hAnsi="Calibri" w:cs="Arial"/>
          <w:i/>
        </w:rPr>
        <w:t xml:space="preserve">. </w:t>
      </w:r>
    </w:p>
    <w:p w14:paraId="608DD37C" w14:textId="77777777" w:rsidR="00FF397D" w:rsidRPr="00FB193C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 w:rsidRPr="00FB193C">
        <w:rPr>
          <w:rFonts w:ascii="Calibri" w:hAnsi="Calibri" w:cs="Arial"/>
          <w:i/>
        </w:rPr>
        <w:t>Özellikle</w:t>
      </w:r>
      <w:proofErr w:type="spellEnd"/>
      <w:r w:rsidRPr="00FB193C">
        <w:rPr>
          <w:rFonts w:ascii="Calibri" w:hAnsi="Calibri" w:cs="Arial"/>
          <w:i/>
        </w:rPr>
        <w:t xml:space="preserve"> 4.9 GB da </w:t>
      </w:r>
      <w:proofErr w:type="spellStart"/>
      <w:r w:rsidRPr="00FB193C">
        <w:rPr>
          <w:rFonts w:ascii="Calibri" w:hAnsi="Calibri" w:cs="Arial"/>
          <w:i/>
        </w:rPr>
        <w:t>ikinci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harmonik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için</w:t>
      </w:r>
      <w:proofErr w:type="spellEnd"/>
      <w:r w:rsidRPr="00FB193C">
        <w:rPr>
          <w:rFonts w:ascii="Calibri" w:hAnsi="Calibri" w:cs="Arial"/>
          <w:i/>
        </w:rPr>
        <w:t xml:space="preserve"> 50 dB </w:t>
      </w:r>
      <w:proofErr w:type="spellStart"/>
      <w:r w:rsidRPr="00FB193C">
        <w:rPr>
          <w:rFonts w:ascii="Calibri" w:hAnsi="Calibri" w:cs="Arial"/>
          <w:i/>
        </w:rPr>
        <w:t>lik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zayıflama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sağlanabilmektedir</w:t>
      </w:r>
      <w:proofErr w:type="spellEnd"/>
      <w:r w:rsidRPr="00FB193C">
        <w:rPr>
          <w:rFonts w:ascii="Calibri" w:hAnsi="Calibri" w:cs="Arial"/>
          <w:i/>
        </w:rPr>
        <w:t xml:space="preserve">. </w:t>
      </w:r>
    </w:p>
    <w:p w14:paraId="698F8E19" w14:textId="7B10353B" w:rsidR="00FF397D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  <w:proofErr w:type="spellStart"/>
      <w:r w:rsidRPr="00FB193C">
        <w:rPr>
          <w:rFonts w:ascii="Calibri" w:hAnsi="Calibri" w:cs="Arial"/>
          <w:i/>
        </w:rPr>
        <w:lastRenderedPageBreak/>
        <w:t>Filtre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devresi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güç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yükselteci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kolaylıkla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birleştirilebilmekte</w:t>
      </w:r>
      <w:proofErr w:type="spellEnd"/>
      <w:r w:rsidRPr="00FB193C">
        <w:rPr>
          <w:rFonts w:ascii="Calibri" w:hAnsi="Calibri" w:cs="Arial"/>
          <w:i/>
        </w:rPr>
        <w:t xml:space="preserve"> yada </w:t>
      </w:r>
      <w:proofErr w:type="spellStart"/>
      <w:r w:rsidRPr="00FB193C">
        <w:rPr>
          <w:rFonts w:ascii="Calibri" w:hAnsi="Calibri" w:cs="Arial"/>
          <w:i/>
        </w:rPr>
        <w:t>tek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çip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üzerinde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diğer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verici</w:t>
      </w:r>
      <w:proofErr w:type="spellEnd"/>
      <w:r w:rsidRPr="00FB193C">
        <w:rPr>
          <w:rFonts w:ascii="Calibri" w:hAnsi="Calibri" w:cs="Arial"/>
          <w:i/>
        </w:rPr>
        <w:t xml:space="preserve"> yada </w:t>
      </w:r>
      <w:proofErr w:type="spellStart"/>
      <w:r w:rsidRPr="00FB193C">
        <w:rPr>
          <w:rFonts w:ascii="Calibri" w:hAnsi="Calibri" w:cs="Arial"/>
          <w:i/>
        </w:rPr>
        <w:t>alıcı-verici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devrelerle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tümleşebilmektedir</w:t>
      </w:r>
      <w:proofErr w:type="spellEnd"/>
      <w:r w:rsidRPr="00FB193C">
        <w:rPr>
          <w:rFonts w:ascii="Calibri" w:hAnsi="Calibri" w:cs="Arial"/>
          <w:i/>
        </w:rPr>
        <w:t>.</w:t>
      </w:r>
    </w:p>
    <w:p w14:paraId="53C480EC" w14:textId="77777777" w:rsidR="005D2A95" w:rsidRPr="00FB193C" w:rsidRDefault="005D2A95" w:rsidP="00FF397D">
      <w:pPr>
        <w:spacing w:line="360" w:lineRule="auto"/>
        <w:jc w:val="both"/>
        <w:rPr>
          <w:rFonts w:ascii="Calibri" w:hAnsi="Calibri" w:cs="Arial"/>
          <w:i/>
        </w:rPr>
      </w:pPr>
    </w:p>
    <w:p w14:paraId="32AF7978" w14:textId="77777777" w:rsidR="00FF397D" w:rsidRDefault="00FF397D" w:rsidP="00FF397D">
      <w:pPr>
        <w:numPr>
          <w:ilvl w:val="0"/>
          <w:numId w:val="2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F867BC">
        <w:rPr>
          <w:rFonts w:ascii="Calibri" w:hAnsi="Calibri"/>
          <w:b/>
          <w:color w:val="800000"/>
        </w:rPr>
        <w:t>Buluşunuzda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yer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alan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unsurları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çizim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üzerinde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işaretleyiniz</w:t>
      </w:r>
      <w:proofErr w:type="spellEnd"/>
      <w:r w:rsidRPr="00F867BC">
        <w:rPr>
          <w:rFonts w:ascii="Calibri" w:hAnsi="Calibri"/>
          <w:b/>
          <w:color w:val="800000"/>
        </w:rPr>
        <w:t xml:space="preserve"> ve </w:t>
      </w:r>
      <w:proofErr w:type="spellStart"/>
      <w:r w:rsidRPr="00F867BC">
        <w:rPr>
          <w:rFonts w:ascii="Calibri" w:hAnsi="Calibri"/>
          <w:b/>
          <w:color w:val="800000"/>
        </w:rPr>
        <w:t>bir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referans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tablosu</w:t>
      </w:r>
      <w:proofErr w:type="spellEnd"/>
      <w:r w:rsidRPr="00F867BC">
        <w:rPr>
          <w:rFonts w:ascii="Calibri" w:hAnsi="Calibri"/>
          <w:b/>
          <w:color w:val="800000"/>
        </w:rPr>
        <w:t xml:space="preserve"> </w:t>
      </w:r>
      <w:proofErr w:type="spellStart"/>
      <w:r w:rsidRPr="00F867BC">
        <w:rPr>
          <w:rFonts w:ascii="Calibri" w:hAnsi="Calibri"/>
          <w:b/>
          <w:color w:val="800000"/>
        </w:rPr>
        <w:t>oluşturunuz</w:t>
      </w:r>
      <w:proofErr w:type="spellEnd"/>
      <w:r w:rsidRPr="00F867BC">
        <w:rPr>
          <w:rFonts w:ascii="Calibri" w:hAnsi="Calibri"/>
          <w:b/>
          <w:color w:val="800000"/>
        </w:rPr>
        <w:t>.</w:t>
      </w:r>
    </w:p>
    <w:p w14:paraId="10D3CE08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893CFCA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  <w:r>
        <w:rPr>
          <w:rFonts w:ascii="Calibri" w:hAnsi="Calibri"/>
          <w:b/>
          <w:color w:val="800000"/>
        </w:rPr>
        <w:t xml:space="preserve">4.1 </w:t>
      </w:r>
      <w:proofErr w:type="spellStart"/>
      <w:r>
        <w:rPr>
          <w:rFonts w:ascii="Calibri" w:hAnsi="Calibri"/>
          <w:b/>
          <w:color w:val="800000"/>
        </w:rPr>
        <w:t>Çizimler</w:t>
      </w:r>
      <w:proofErr w:type="spellEnd"/>
    </w:p>
    <w:p w14:paraId="49974BC7" w14:textId="77777777" w:rsidR="00FF397D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C42F180" w14:textId="77777777" w:rsidR="00FF397D" w:rsidRDefault="00FF397D" w:rsidP="00FF397D">
      <w:pPr>
        <w:spacing w:line="360" w:lineRule="auto"/>
        <w:jc w:val="center"/>
        <w:rPr>
          <w:rFonts w:ascii="Arial" w:hAnsi="Arial" w:cs="Arial"/>
          <w:sz w:val="22"/>
        </w:rPr>
      </w:pPr>
      <w:r w:rsidRPr="005B3E3F">
        <w:rPr>
          <w:rFonts w:ascii="Arial" w:hAnsi="Arial" w:cs="Arial"/>
          <w:noProof/>
          <w:sz w:val="22"/>
          <w:lang w:val="tr-TR" w:eastAsia="tr-TR"/>
        </w:rPr>
        <w:drawing>
          <wp:inline distT="0" distB="0" distL="0" distR="0" wp14:anchorId="50D02C3E" wp14:editId="5D3E2BC0">
            <wp:extent cx="3695700" cy="2905125"/>
            <wp:effectExtent l="0" t="0" r="0" b="9525"/>
            <wp:docPr id="1" name="Resim 1" descr="de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F753C" w14:textId="77777777" w:rsidR="005D2A95" w:rsidRPr="00A173EF" w:rsidRDefault="005D2A95" w:rsidP="00FF397D">
      <w:pPr>
        <w:spacing w:line="360" w:lineRule="auto"/>
        <w:jc w:val="center"/>
        <w:rPr>
          <w:rFonts w:ascii="Arial" w:hAnsi="Arial" w:cs="Arial"/>
          <w:sz w:val="22"/>
        </w:rPr>
      </w:pPr>
    </w:p>
    <w:p w14:paraId="3F379E08" w14:textId="77777777" w:rsidR="00FF397D" w:rsidRPr="00A40CA3" w:rsidRDefault="00FF397D" w:rsidP="00FF397D">
      <w:pPr>
        <w:numPr>
          <w:ilvl w:val="1"/>
          <w:numId w:val="22"/>
        </w:numPr>
        <w:spacing w:line="360" w:lineRule="auto"/>
        <w:rPr>
          <w:rFonts w:ascii="Calibri" w:hAnsi="Calibri"/>
          <w:b/>
          <w:color w:val="800000"/>
        </w:rPr>
      </w:pPr>
      <w:r w:rsidRPr="00A40CA3">
        <w:rPr>
          <w:rFonts w:ascii="Calibri" w:hAnsi="Calibri"/>
          <w:b/>
          <w:color w:val="800000"/>
        </w:rPr>
        <w:t xml:space="preserve">4.2 </w:t>
      </w:r>
      <w:proofErr w:type="spellStart"/>
      <w:r w:rsidRPr="00A40CA3">
        <w:rPr>
          <w:rFonts w:ascii="Calibri" w:hAnsi="Calibri"/>
          <w:b/>
          <w:color w:val="800000"/>
        </w:rPr>
        <w:t>Referans</w:t>
      </w:r>
      <w:proofErr w:type="spellEnd"/>
      <w:r w:rsidRPr="00A40CA3">
        <w:rPr>
          <w:rFonts w:ascii="Calibri" w:hAnsi="Calibri"/>
          <w:b/>
          <w:color w:val="800000"/>
        </w:rPr>
        <w:t xml:space="preserve"> </w:t>
      </w:r>
      <w:proofErr w:type="spellStart"/>
      <w:r w:rsidRPr="00A40CA3">
        <w:rPr>
          <w:rFonts w:ascii="Calibri" w:hAnsi="Calibri"/>
          <w:b/>
          <w:color w:val="800000"/>
        </w:rPr>
        <w:t>Tablosu</w:t>
      </w:r>
      <w:proofErr w:type="spellEnd"/>
      <w:r w:rsidRPr="00A40CA3">
        <w:rPr>
          <w:rFonts w:ascii="Calibri" w:hAnsi="Calibri"/>
          <w:b/>
          <w:color w:val="800000"/>
        </w:rPr>
        <w:t xml:space="preserve"> </w:t>
      </w:r>
    </w:p>
    <w:tbl>
      <w:tblPr>
        <w:tblpPr w:leftFromText="141" w:rightFromText="141" w:vertAnchor="text" w:horzAnchor="margin" w:tblpY="355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018"/>
        <w:gridCol w:w="784"/>
        <w:gridCol w:w="999"/>
        <w:gridCol w:w="1072"/>
        <w:gridCol w:w="3167"/>
      </w:tblGrid>
      <w:tr w:rsidR="00FF397D" w:rsidRPr="00500FE7" w14:paraId="17838F4F" w14:textId="77777777" w:rsidTr="00F53AD8">
        <w:tc>
          <w:tcPr>
            <w:tcW w:w="1200" w:type="dxa"/>
          </w:tcPr>
          <w:p w14:paraId="53B66D46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Unsur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>,</w:t>
            </w:r>
          </w:p>
          <w:p w14:paraId="188B0481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No</w:t>
            </w:r>
          </w:p>
        </w:tc>
        <w:tc>
          <w:tcPr>
            <w:tcW w:w="2018" w:type="dxa"/>
          </w:tcPr>
          <w:p w14:paraId="283875D2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Unsur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Adı</w:t>
            </w:r>
            <w:proofErr w:type="spellEnd"/>
          </w:p>
        </w:tc>
        <w:tc>
          <w:tcPr>
            <w:tcW w:w="784" w:type="dxa"/>
          </w:tcPr>
          <w:p w14:paraId="190CD288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Yeni</w:t>
            </w:r>
          </w:p>
        </w:tc>
        <w:tc>
          <w:tcPr>
            <w:tcW w:w="999" w:type="dxa"/>
          </w:tcPr>
          <w:p w14:paraId="1BF56BB2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Önceki</w:t>
            </w:r>
            <w:proofErr w:type="spellEnd"/>
          </w:p>
          <w:p w14:paraId="31315FA9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Tekniğe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Ait</w:t>
            </w:r>
            <w:proofErr w:type="spellEnd"/>
          </w:p>
        </w:tc>
        <w:tc>
          <w:tcPr>
            <w:tcW w:w="1072" w:type="dxa"/>
          </w:tcPr>
          <w:p w14:paraId="4E2FA19F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Buluşum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için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çok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önemli</w:t>
            </w:r>
            <w:proofErr w:type="spellEnd"/>
          </w:p>
        </w:tc>
        <w:tc>
          <w:tcPr>
            <w:tcW w:w="3167" w:type="dxa"/>
          </w:tcPr>
          <w:p w14:paraId="145838B1" w14:textId="77777777" w:rsidR="00FF397D" w:rsidRPr="00500FE7" w:rsidRDefault="00FF397D" w:rsidP="00F53AD8">
            <w:pPr>
              <w:rPr>
                <w:rFonts w:ascii="Calibri" w:eastAsia="Times New Roman" w:hAnsi="Calibri" w:cs="Arial"/>
                <w:i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Unsurun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işlevini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ve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bu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işlevi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gerçekleştirmesini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sağlayan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teknik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özelliğini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belirtiniz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>.</w:t>
            </w:r>
          </w:p>
        </w:tc>
      </w:tr>
      <w:tr w:rsidR="00FF397D" w:rsidRPr="00500FE7" w14:paraId="77324144" w14:textId="77777777" w:rsidTr="00F53AD8">
        <w:tc>
          <w:tcPr>
            <w:tcW w:w="1200" w:type="dxa"/>
          </w:tcPr>
          <w:p w14:paraId="2D1D753C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smartTag w:uri="urn:schemas-microsoft-com:office:smarttags" w:element="PersonName">
              <w:r w:rsidRPr="00500FE7">
                <w:rPr>
                  <w:rFonts w:ascii="Calibri" w:eastAsia="Times New Roman" w:hAnsi="Calibri" w:cs="Arial"/>
                  <w:sz w:val="20"/>
                </w:rPr>
                <w:t>1.</w:t>
              </w:r>
            </w:smartTag>
          </w:p>
        </w:tc>
        <w:tc>
          <w:tcPr>
            <w:tcW w:w="2018" w:type="dxa"/>
          </w:tcPr>
          <w:p w14:paraId="5E2746BA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Radyo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Frekans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Devresi</w:t>
            </w:r>
            <w:proofErr w:type="spellEnd"/>
          </w:p>
        </w:tc>
        <w:bookmarkStart w:id="0" w:name="Onay35"/>
        <w:tc>
          <w:tcPr>
            <w:tcW w:w="784" w:type="dxa"/>
            <w:vAlign w:val="center"/>
          </w:tcPr>
          <w:p w14:paraId="23D135CC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  <w:bookmarkEnd w:id="0"/>
          </w:p>
        </w:tc>
        <w:tc>
          <w:tcPr>
            <w:tcW w:w="999" w:type="dxa"/>
            <w:vAlign w:val="center"/>
          </w:tcPr>
          <w:p w14:paraId="2C099FFD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084B6E54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50D42F95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Buluşta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kullanılan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elektronik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elemanların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oluşturduğu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.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Söz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konusu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elemanların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oluşturduğu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kapalı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buluşu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meydana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getirmektedir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14274342" w14:textId="77777777" w:rsidTr="00F53AD8">
        <w:tc>
          <w:tcPr>
            <w:tcW w:w="1200" w:type="dxa"/>
          </w:tcPr>
          <w:p w14:paraId="5DFEBB3F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smartTag w:uri="urn:schemas-microsoft-com:office:smarttags" w:element="PersonName">
              <w:r w:rsidRPr="00500FE7">
                <w:rPr>
                  <w:rFonts w:ascii="Calibri" w:eastAsia="Times New Roman" w:hAnsi="Calibri" w:cs="Arial"/>
                  <w:sz w:val="20"/>
                </w:rPr>
                <w:t>3.</w:t>
              </w:r>
            </w:smartTag>
          </w:p>
        </w:tc>
        <w:tc>
          <w:tcPr>
            <w:tcW w:w="2018" w:type="dxa"/>
          </w:tcPr>
          <w:p w14:paraId="10624F4F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Giriş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Terminali</w:t>
            </w:r>
            <w:proofErr w:type="spellEnd"/>
          </w:p>
        </w:tc>
        <w:tc>
          <w:tcPr>
            <w:tcW w:w="784" w:type="dxa"/>
            <w:vAlign w:val="center"/>
          </w:tcPr>
          <w:p w14:paraId="26894100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7A8F526C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6759E6A1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7EF18FD1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ve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kaynak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bağlantı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noktası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,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filtrenin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giriş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sinyali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aldığı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nokta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1A9FA559" w14:textId="77777777" w:rsidTr="00F53AD8">
        <w:tc>
          <w:tcPr>
            <w:tcW w:w="1200" w:type="dxa"/>
          </w:tcPr>
          <w:p w14:paraId="414BF80B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smartTag w:uri="urn:schemas-microsoft-com:office:smarttags" w:element="PersonName">
              <w:r w:rsidRPr="00500FE7">
                <w:rPr>
                  <w:rFonts w:ascii="Calibri" w:eastAsia="Times New Roman" w:hAnsi="Calibri" w:cs="Arial"/>
                  <w:sz w:val="20"/>
                </w:rPr>
                <w:t>5.</w:t>
              </w:r>
            </w:smartTag>
          </w:p>
        </w:tc>
        <w:tc>
          <w:tcPr>
            <w:tcW w:w="2018" w:type="dxa"/>
          </w:tcPr>
          <w:p w14:paraId="1A779943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cihazı</w:t>
            </w:r>
            <w:proofErr w:type="spellEnd"/>
          </w:p>
        </w:tc>
        <w:tc>
          <w:tcPr>
            <w:tcW w:w="784" w:type="dxa"/>
            <w:vAlign w:val="center"/>
          </w:tcPr>
          <w:p w14:paraId="793F5BF4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0EB79DD3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52E56A2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4DBE5A6B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İstenmeyen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harmoniklerin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zayıflatıldığı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rezonans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devreleri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içeren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43B12A6A" w14:textId="77777777" w:rsidTr="00F53AD8">
        <w:tc>
          <w:tcPr>
            <w:tcW w:w="1200" w:type="dxa"/>
          </w:tcPr>
          <w:p w14:paraId="7996FF13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7.</w:t>
            </w:r>
          </w:p>
        </w:tc>
        <w:tc>
          <w:tcPr>
            <w:tcW w:w="2018" w:type="dxa"/>
          </w:tcPr>
          <w:p w14:paraId="30C48180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Aktif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AC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şönt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devresi</w:t>
            </w:r>
            <w:proofErr w:type="spellEnd"/>
          </w:p>
        </w:tc>
        <w:tc>
          <w:tcPr>
            <w:tcW w:w="784" w:type="dxa"/>
            <w:vAlign w:val="center"/>
          </w:tcPr>
          <w:p w14:paraId="7DA8E03E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52AF9512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4F6B8C5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781B2040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Elektriksel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gürültüyü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yok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etmek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için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regülatör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olarak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kullanılmaktadır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325F709F" w14:textId="77777777" w:rsidTr="00F53AD8">
        <w:trPr>
          <w:trHeight w:val="271"/>
        </w:trPr>
        <w:tc>
          <w:tcPr>
            <w:tcW w:w="1200" w:type="dxa"/>
          </w:tcPr>
          <w:p w14:paraId="7EB50563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lastRenderedPageBreak/>
              <w:t>7a.</w:t>
            </w:r>
          </w:p>
        </w:tc>
        <w:tc>
          <w:tcPr>
            <w:tcW w:w="2018" w:type="dxa"/>
          </w:tcPr>
          <w:p w14:paraId="019CA1DA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Şönt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birinci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giriş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terminali</w:t>
            </w:r>
            <w:proofErr w:type="spellEnd"/>
          </w:p>
        </w:tc>
        <w:tc>
          <w:tcPr>
            <w:tcW w:w="784" w:type="dxa"/>
            <w:vAlign w:val="center"/>
          </w:tcPr>
          <w:p w14:paraId="70F9D779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3BCC2E66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31CE496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267A06B1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Tüm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giriş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terminaline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(3)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bağlı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şönt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giriş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bağlantı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noktasıdır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4F1C6F23" w14:textId="77777777" w:rsidTr="00F53AD8">
        <w:tc>
          <w:tcPr>
            <w:tcW w:w="1200" w:type="dxa"/>
          </w:tcPr>
          <w:p w14:paraId="12703FB5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7b.</w:t>
            </w:r>
          </w:p>
        </w:tc>
        <w:tc>
          <w:tcPr>
            <w:tcW w:w="2018" w:type="dxa"/>
          </w:tcPr>
          <w:p w14:paraId="7748C237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Şönt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ikinci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giriş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terminali</w:t>
            </w:r>
            <w:proofErr w:type="spellEnd"/>
          </w:p>
        </w:tc>
        <w:tc>
          <w:tcPr>
            <w:tcW w:w="784" w:type="dxa"/>
            <w:vAlign w:val="center"/>
          </w:tcPr>
          <w:p w14:paraId="3D4FB26A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357C5EDB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7F4FC2EF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31F640B0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devresinin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(5)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şönt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(7)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ile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irtibatının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gerçekleştirildiği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bağlantı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noktasıdır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2EEF128B" w14:textId="77777777" w:rsidTr="00F53AD8">
        <w:tc>
          <w:tcPr>
            <w:tcW w:w="1200" w:type="dxa"/>
          </w:tcPr>
          <w:p w14:paraId="10E06B55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7c.</w:t>
            </w:r>
          </w:p>
        </w:tc>
        <w:tc>
          <w:tcPr>
            <w:tcW w:w="2018" w:type="dxa"/>
          </w:tcPr>
          <w:p w14:paraId="0C8258A6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Şönt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çıkışı</w:t>
            </w:r>
            <w:proofErr w:type="spellEnd"/>
          </w:p>
        </w:tc>
        <w:tc>
          <w:tcPr>
            <w:tcW w:w="784" w:type="dxa"/>
            <w:vAlign w:val="center"/>
          </w:tcPr>
          <w:p w14:paraId="7F8F97B1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42BB54C4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7AFB999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1B6FE69F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çıkışından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alınan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işaretin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(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sinyali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)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şöntlendikten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sonra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tüm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devre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çıkışına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verilmesini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sağlayan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bağlantı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noktasıdır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3EACD712" w14:textId="77777777" w:rsidTr="00F53AD8">
        <w:tc>
          <w:tcPr>
            <w:tcW w:w="1200" w:type="dxa"/>
          </w:tcPr>
          <w:p w14:paraId="24A71B7D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9.</w:t>
            </w:r>
          </w:p>
        </w:tc>
        <w:tc>
          <w:tcPr>
            <w:tcW w:w="2018" w:type="dxa"/>
          </w:tcPr>
          <w:p w14:paraId="39D65EB5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Rezonans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(notch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>)</w:t>
            </w:r>
          </w:p>
        </w:tc>
        <w:tc>
          <w:tcPr>
            <w:tcW w:w="784" w:type="dxa"/>
            <w:vAlign w:val="center"/>
          </w:tcPr>
          <w:p w14:paraId="6FFC067D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3291E737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26001EC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58368583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Verilen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yada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istenen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frekanstaki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radyo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frekans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sinyalinin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durdurulmasını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,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ikinci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harmonikle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birlikte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diğer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frekans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bileşenlerinin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geçmesini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sağlamaktadır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4F7D6FEA" w14:textId="77777777" w:rsidTr="00F53AD8">
        <w:tc>
          <w:tcPr>
            <w:tcW w:w="1200" w:type="dxa"/>
          </w:tcPr>
          <w:p w14:paraId="07C39746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1</w:t>
            </w:r>
            <w:smartTag w:uri="urn:schemas-microsoft-com:office:smarttags" w:element="PersonName">
              <w:r w:rsidRPr="00500FE7">
                <w:rPr>
                  <w:rFonts w:ascii="Calibri" w:eastAsia="Times New Roman" w:hAnsi="Calibri" w:cs="Arial"/>
                  <w:sz w:val="20"/>
                </w:rPr>
                <w:t>1.</w:t>
              </w:r>
            </w:smartTag>
          </w:p>
        </w:tc>
        <w:tc>
          <w:tcPr>
            <w:tcW w:w="2018" w:type="dxa"/>
          </w:tcPr>
          <w:p w14:paraId="758F01B6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Rezonans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devresi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(band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geçiren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filtre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>)</w:t>
            </w:r>
          </w:p>
        </w:tc>
        <w:tc>
          <w:tcPr>
            <w:tcW w:w="784" w:type="dxa"/>
            <w:vAlign w:val="center"/>
          </w:tcPr>
          <w:p w14:paraId="0A41A68C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139EED0E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52F8DB4C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3001C8B4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Verilen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frekanstaki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radyo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frekans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sinyalinin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toprağa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(G)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şöntlerken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,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ikinci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harmonikle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birlikte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diğer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frekans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bileşenlerinin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geçişine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izin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vermektedir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65CFCF0F" w14:textId="77777777" w:rsidTr="00F53AD8">
        <w:tc>
          <w:tcPr>
            <w:tcW w:w="1200" w:type="dxa"/>
          </w:tcPr>
          <w:p w14:paraId="1A3B4BA3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13, 17.</w:t>
            </w:r>
          </w:p>
        </w:tc>
        <w:tc>
          <w:tcPr>
            <w:tcW w:w="2018" w:type="dxa"/>
          </w:tcPr>
          <w:p w14:paraId="6FD167B5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Kapasitörler</w:t>
            </w:r>
            <w:proofErr w:type="spellEnd"/>
          </w:p>
        </w:tc>
        <w:tc>
          <w:tcPr>
            <w:tcW w:w="784" w:type="dxa"/>
            <w:vAlign w:val="center"/>
          </w:tcPr>
          <w:p w14:paraId="4F846D22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265B9E39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3D1C7A0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41E41393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Rezonansın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elde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edilmesi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için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belirlenen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frekansa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göre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değerleri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tespit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edilerek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bobinlerle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birlikte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kullanılmaktadır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11A584B3" w14:textId="77777777" w:rsidTr="00F53AD8">
        <w:tc>
          <w:tcPr>
            <w:tcW w:w="1200" w:type="dxa"/>
          </w:tcPr>
          <w:p w14:paraId="7047586D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15, 19.</w:t>
            </w:r>
          </w:p>
        </w:tc>
        <w:tc>
          <w:tcPr>
            <w:tcW w:w="2018" w:type="dxa"/>
          </w:tcPr>
          <w:p w14:paraId="7C182F9A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Bobinler</w:t>
            </w:r>
            <w:proofErr w:type="spellEnd"/>
          </w:p>
        </w:tc>
        <w:tc>
          <w:tcPr>
            <w:tcW w:w="784" w:type="dxa"/>
            <w:vAlign w:val="center"/>
          </w:tcPr>
          <w:p w14:paraId="46E71743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2A7449F8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4A4686C2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0EACAE40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Rezonansın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elde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edilmesi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için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belirlenen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frekansa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göre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değerleri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tespit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edilerek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kapasitörlerle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birlikte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kullanılmaktadır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107BEFBE" w14:textId="77777777" w:rsidTr="00F53AD8">
        <w:tc>
          <w:tcPr>
            <w:tcW w:w="1200" w:type="dxa"/>
          </w:tcPr>
          <w:p w14:paraId="15E08A64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2</w:t>
            </w:r>
            <w:smartTag w:uri="urn:schemas-microsoft-com:office:smarttags" w:element="PersonName">
              <w:r w:rsidRPr="00500FE7">
                <w:rPr>
                  <w:rFonts w:ascii="Calibri" w:eastAsia="Times New Roman" w:hAnsi="Calibri" w:cs="Arial"/>
                  <w:sz w:val="20"/>
                </w:rPr>
                <w:t>1.</w:t>
              </w:r>
            </w:smartTag>
          </w:p>
        </w:tc>
        <w:tc>
          <w:tcPr>
            <w:tcW w:w="2018" w:type="dxa"/>
          </w:tcPr>
          <w:p w14:paraId="6229DD1E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Transkondüktans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ya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da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transempedans</w:t>
            </w:r>
            <w:proofErr w:type="spellEnd"/>
            <w:r w:rsidRPr="00500FE7">
              <w:rPr>
                <w:rFonts w:ascii="Calibri" w:eastAsia="Times New Roman" w:hAnsi="Calibri" w:cs="Arial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yükselteç</w:t>
            </w:r>
            <w:proofErr w:type="spellEnd"/>
          </w:p>
        </w:tc>
        <w:tc>
          <w:tcPr>
            <w:tcW w:w="784" w:type="dxa"/>
            <w:vAlign w:val="center"/>
          </w:tcPr>
          <w:p w14:paraId="7B14A9FA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62C9D31B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73B4933D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71818298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İkinci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harmoniğin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istenen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seviyeye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yükseltmek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için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kullanılmaktadır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506FA44E" w14:textId="77777777" w:rsidTr="00F53AD8">
        <w:tc>
          <w:tcPr>
            <w:tcW w:w="1200" w:type="dxa"/>
          </w:tcPr>
          <w:p w14:paraId="7DA8FC80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23.</w:t>
            </w:r>
          </w:p>
        </w:tc>
        <w:tc>
          <w:tcPr>
            <w:tcW w:w="2018" w:type="dxa"/>
          </w:tcPr>
          <w:p w14:paraId="56EBA858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sz w:val="20"/>
              </w:rPr>
              <w:t>Direnç</w:t>
            </w:r>
            <w:proofErr w:type="spellEnd"/>
          </w:p>
        </w:tc>
        <w:tc>
          <w:tcPr>
            <w:tcW w:w="784" w:type="dxa"/>
            <w:vAlign w:val="center"/>
          </w:tcPr>
          <w:p w14:paraId="29A61CE6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64AF70BB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9849338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2E10AAA7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Çıkış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terminaline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seri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bağlanan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bu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direnç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vasıtasıyla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ikinci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harmonik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akımını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belirlemek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ve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sınırlamak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için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kullanılmaktadır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.</w:t>
            </w:r>
          </w:p>
        </w:tc>
      </w:tr>
      <w:tr w:rsidR="00FF397D" w:rsidRPr="00500FE7" w14:paraId="70FD401D" w14:textId="77777777" w:rsidTr="00F53AD8">
        <w:tc>
          <w:tcPr>
            <w:tcW w:w="1200" w:type="dxa"/>
          </w:tcPr>
          <w:p w14:paraId="65FF23CB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G.</w:t>
            </w:r>
          </w:p>
        </w:tc>
        <w:tc>
          <w:tcPr>
            <w:tcW w:w="2018" w:type="dxa"/>
          </w:tcPr>
          <w:p w14:paraId="080D0C53" w14:textId="77777777" w:rsidR="00FF397D" w:rsidRPr="00500FE7" w:rsidRDefault="00FF397D" w:rsidP="00F53AD8">
            <w:pPr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sz w:val="20"/>
              </w:rPr>
              <w:t>Toprak</w:t>
            </w:r>
          </w:p>
        </w:tc>
        <w:tc>
          <w:tcPr>
            <w:tcW w:w="784" w:type="dxa"/>
            <w:vAlign w:val="center"/>
          </w:tcPr>
          <w:p w14:paraId="779E7D01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162E79B0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0FFF2530" w14:textId="77777777" w:rsidR="00FF397D" w:rsidRPr="00500FE7" w:rsidRDefault="00FF397D" w:rsidP="00F53AD8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</w:r>
            <w:r w:rsidR="00000000">
              <w:rPr>
                <w:rFonts w:ascii="Calibri" w:eastAsia="Times New Roman" w:hAnsi="Calibri" w:cs="Arial"/>
                <w:color w:val="808080"/>
                <w:sz w:val="20"/>
              </w:rPr>
              <w:fldChar w:fldCharType="separate"/>
            </w:r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fldChar w:fldCharType="end"/>
            </w:r>
          </w:p>
        </w:tc>
        <w:tc>
          <w:tcPr>
            <w:tcW w:w="3167" w:type="dxa"/>
          </w:tcPr>
          <w:p w14:paraId="4A426A85" w14:textId="77777777" w:rsidR="00FF397D" w:rsidRPr="00500FE7" w:rsidRDefault="00FF397D" w:rsidP="00F53AD8">
            <w:pPr>
              <w:jc w:val="both"/>
              <w:rPr>
                <w:rFonts w:ascii="Calibri" w:eastAsia="Times New Roman" w:hAnsi="Calibri" w:cs="Arial"/>
                <w:color w:val="808080"/>
                <w:sz w:val="20"/>
              </w:rPr>
            </w:pP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İstenmeyen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bileşenlerin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ve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harmoniklerin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</w:t>
            </w:r>
            <w:proofErr w:type="spellStart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>sıfırlandığı</w:t>
            </w:r>
            <w:proofErr w:type="spellEnd"/>
            <w:r w:rsidRPr="00500FE7">
              <w:rPr>
                <w:rFonts w:ascii="Calibri" w:eastAsia="Times New Roman" w:hAnsi="Calibri" w:cs="Arial"/>
                <w:color w:val="808080"/>
                <w:sz w:val="20"/>
              </w:rPr>
              <w:t xml:space="preserve"> hat.</w:t>
            </w:r>
          </w:p>
        </w:tc>
      </w:tr>
    </w:tbl>
    <w:p w14:paraId="6F6FE0EE" w14:textId="77777777" w:rsidR="00FF397D" w:rsidRPr="00F867BC" w:rsidRDefault="00FF397D" w:rsidP="00FF397D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214F336" w14:textId="77777777" w:rsidR="00FF397D" w:rsidRPr="00226EDF" w:rsidRDefault="00FF397D" w:rsidP="00FF397D">
      <w:pPr>
        <w:numPr>
          <w:ilvl w:val="0"/>
          <w:numId w:val="2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226EDF">
        <w:rPr>
          <w:rFonts w:ascii="Calibri" w:hAnsi="Calibri"/>
          <w:b/>
          <w:color w:val="800000"/>
        </w:rPr>
        <w:t>Buluşun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unsurlarına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atıfta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bulunarak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çalışma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mantığını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ya</w:t>
      </w:r>
      <w:proofErr w:type="spellEnd"/>
      <w:r w:rsidRPr="00226EDF">
        <w:rPr>
          <w:rFonts w:ascii="Calibri" w:hAnsi="Calibri"/>
          <w:b/>
          <w:color w:val="800000"/>
        </w:rPr>
        <w:t xml:space="preserve"> da </w:t>
      </w:r>
      <w:proofErr w:type="spellStart"/>
      <w:r w:rsidRPr="00226EDF">
        <w:rPr>
          <w:rFonts w:ascii="Calibri" w:hAnsi="Calibri"/>
          <w:b/>
          <w:color w:val="800000"/>
        </w:rPr>
        <w:t>prensibini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özetleyeniz</w:t>
      </w:r>
      <w:proofErr w:type="spellEnd"/>
      <w:r w:rsidRPr="00226EDF">
        <w:rPr>
          <w:rFonts w:ascii="Calibri" w:hAnsi="Calibri"/>
          <w:b/>
          <w:color w:val="800000"/>
        </w:rPr>
        <w:t xml:space="preserve">. </w:t>
      </w:r>
    </w:p>
    <w:p w14:paraId="68C3360E" w14:textId="77777777" w:rsidR="00FF397D" w:rsidRPr="008B275C" w:rsidRDefault="00FF397D" w:rsidP="00FF397D">
      <w:pPr>
        <w:spacing w:line="360" w:lineRule="auto"/>
        <w:jc w:val="both"/>
        <w:rPr>
          <w:rFonts w:ascii="Calibri" w:eastAsia="Times New Roman" w:hAnsi="Calibri" w:cs="Arial"/>
          <w:b/>
          <w:sz w:val="22"/>
          <w:szCs w:val="22"/>
          <w:lang w:eastAsia="tr-TR"/>
        </w:rPr>
      </w:pPr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(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Tabloda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belirtilen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tüm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unsurlara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atıfta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bulunulması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gerekmektedir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.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Anlatımda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belirlenen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unsur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adları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ve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referans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numaralarını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kullanmaya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özen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gösteriniz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. )</w:t>
      </w:r>
    </w:p>
    <w:p w14:paraId="23FDB651" w14:textId="77777777" w:rsidR="00FF397D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  <w:r w:rsidRPr="00FB193C">
        <w:rPr>
          <w:rFonts w:ascii="Calibri" w:hAnsi="Calibri" w:cs="Arial"/>
          <w:i/>
        </w:rPr>
        <w:t xml:space="preserve">Notch </w:t>
      </w:r>
      <w:proofErr w:type="spellStart"/>
      <w:r w:rsidRPr="00FB193C">
        <w:rPr>
          <w:rFonts w:ascii="Calibri" w:hAnsi="Calibri" w:cs="Arial"/>
          <w:i/>
        </w:rPr>
        <w:t>filtresi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(9)</w:t>
      </w:r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istenen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ya</w:t>
      </w:r>
      <w:proofErr w:type="spellEnd"/>
      <w:r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i/>
        </w:rPr>
        <w:t xml:space="preserve">da </w:t>
      </w:r>
      <w:proofErr w:type="spellStart"/>
      <w:r w:rsidRPr="00FB193C">
        <w:rPr>
          <w:rFonts w:ascii="Calibri" w:hAnsi="Calibri" w:cs="Arial"/>
          <w:i/>
        </w:rPr>
        <w:t>verilen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frekanstaki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radyo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sinyallerini</w:t>
      </w:r>
      <w:proofErr w:type="spellEnd"/>
      <w:r w:rsidRPr="00FB193C">
        <w:rPr>
          <w:rFonts w:ascii="Calibri" w:hAnsi="Calibri" w:cs="Arial"/>
          <w:i/>
        </w:rPr>
        <w:t xml:space="preserve"> bloke </w:t>
      </w:r>
      <w:proofErr w:type="spellStart"/>
      <w:r w:rsidRPr="00FB193C">
        <w:rPr>
          <w:rFonts w:ascii="Calibri" w:hAnsi="Calibri" w:cs="Arial"/>
          <w:i/>
        </w:rPr>
        <w:t>etmekte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yani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engellemekte</w:t>
      </w:r>
      <w:proofErr w:type="spellEnd"/>
      <w:r w:rsidRPr="00FB193C">
        <w:rPr>
          <w:rFonts w:ascii="Calibri" w:hAnsi="Calibri" w:cs="Arial"/>
          <w:i/>
        </w:rPr>
        <w:t xml:space="preserve">, </w:t>
      </w:r>
      <w:proofErr w:type="spellStart"/>
      <w:r w:rsidRPr="00FB193C">
        <w:rPr>
          <w:rFonts w:ascii="Calibri" w:hAnsi="Calibri" w:cs="Arial"/>
          <w:i/>
        </w:rPr>
        <w:t>ikinci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harmonikte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dahil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olmak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üzere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diğer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bileşenlerinin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geçmesine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izin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verilmektedir</w:t>
      </w:r>
      <w:proofErr w:type="spellEnd"/>
      <w:r w:rsidRPr="00FB193C">
        <w:rPr>
          <w:rFonts w:ascii="Calibri" w:hAnsi="Calibri" w:cs="Arial"/>
          <w:i/>
        </w:rPr>
        <w:t xml:space="preserve">. Band </w:t>
      </w:r>
      <w:proofErr w:type="spellStart"/>
      <w:r w:rsidRPr="00FB193C">
        <w:rPr>
          <w:rFonts w:ascii="Calibri" w:hAnsi="Calibri" w:cs="Arial"/>
          <w:i/>
        </w:rPr>
        <w:t>geçiren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(11)</w:t>
      </w:r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ikinci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harmoniğinde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içinde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bulunduğu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diğer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bileşenlerinin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etkin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biçimde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engellendiği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transkondüktans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yükselticisine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doğru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yönlendirilmektedir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Aktif</w:t>
      </w:r>
      <w:proofErr w:type="spellEnd"/>
      <w:r w:rsidRPr="00FB193C">
        <w:rPr>
          <w:rFonts w:ascii="Calibri" w:hAnsi="Calibri" w:cs="Arial"/>
          <w:i/>
        </w:rPr>
        <w:t xml:space="preserve"> AC </w:t>
      </w:r>
      <w:proofErr w:type="spellStart"/>
      <w:r w:rsidRPr="00FB193C">
        <w:rPr>
          <w:rFonts w:ascii="Calibri" w:hAnsi="Calibri" w:cs="Arial"/>
          <w:i/>
        </w:rPr>
        <w:t>şönt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devresi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(7)</w:t>
      </w:r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diğer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bileşenlerini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toprağa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şöntlemek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lastRenderedPageBreak/>
        <w:t>çıkışında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edilmiş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radyo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sinyali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temin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etmek</w:t>
      </w:r>
      <w:proofErr w:type="spellEnd"/>
      <w:r w:rsidRPr="00FB193C">
        <w:rPr>
          <w:rFonts w:ascii="Calibri" w:hAnsi="Calibri" w:cs="Arial"/>
          <w:i/>
        </w:rPr>
        <w:t xml:space="preserve">  </w:t>
      </w:r>
      <w:proofErr w:type="spellStart"/>
      <w:r w:rsidRPr="00FB193C">
        <w:rPr>
          <w:rFonts w:ascii="Calibri" w:hAnsi="Calibri" w:cs="Arial"/>
          <w:i/>
        </w:rPr>
        <w:t>için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kullanılmaktadır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Çıkış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terminali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direnci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(23)</w:t>
      </w:r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seri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bağlayarak</w:t>
      </w:r>
      <w:proofErr w:type="spellEnd"/>
      <w:r w:rsidRPr="00FB193C">
        <w:rPr>
          <w:rFonts w:ascii="Calibri" w:hAnsi="Calibri" w:cs="Arial"/>
          <w:i/>
        </w:rPr>
        <w:t xml:space="preserve"> ve </w:t>
      </w:r>
      <w:proofErr w:type="spellStart"/>
      <w:r w:rsidRPr="00FB193C">
        <w:rPr>
          <w:rFonts w:ascii="Calibri" w:hAnsi="Calibri" w:cs="Arial"/>
          <w:i/>
        </w:rPr>
        <w:t>devrenin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ikinci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harmonik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voltajı</w:t>
      </w:r>
      <w:proofErr w:type="spellEnd"/>
      <w:r w:rsidRPr="00FB193C">
        <w:rPr>
          <w:rFonts w:ascii="Calibri" w:hAnsi="Calibri" w:cs="Arial"/>
          <w:i/>
        </w:rPr>
        <w:t xml:space="preserve"> V </w:t>
      </w:r>
      <w:proofErr w:type="spellStart"/>
      <w:r w:rsidRPr="00FB193C">
        <w:rPr>
          <w:rFonts w:ascii="Calibri" w:hAnsi="Calibri" w:cs="Arial"/>
          <w:i/>
        </w:rPr>
        <w:t>nin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yük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üzerindeki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değerini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sıfıra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indirgediği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varsayılarak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ikinci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harmonik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akımı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V/R</w:t>
      </w:r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hesaplanabilir</w:t>
      </w:r>
      <w:proofErr w:type="spellEnd"/>
      <w:r w:rsidRPr="00FB193C">
        <w:rPr>
          <w:rFonts w:ascii="Calibri" w:hAnsi="Calibri" w:cs="Arial"/>
          <w:i/>
        </w:rPr>
        <w:t xml:space="preserve"> ki R </w:t>
      </w:r>
      <w:proofErr w:type="spellStart"/>
      <w:r w:rsidRPr="00FB193C">
        <w:rPr>
          <w:rFonts w:ascii="Calibri" w:hAnsi="Calibri" w:cs="Arial"/>
          <w:i/>
        </w:rPr>
        <w:t>direncin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(23)</w:t>
      </w:r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omaj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büyüklüğüdür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İkinci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harmoniğin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transkondüktans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yükselteci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uygun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bir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kazançta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yükseltilmesiyle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istenen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akım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geçişi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sağlanabilmektedir</w:t>
      </w:r>
      <w:proofErr w:type="spellEnd"/>
      <w:r w:rsidRPr="00FB193C">
        <w:rPr>
          <w:rFonts w:ascii="Calibri" w:hAnsi="Calibri" w:cs="Arial"/>
          <w:i/>
        </w:rPr>
        <w:t xml:space="preserve">. </w:t>
      </w:r>
      <w:proofErr w:type="spellStart"/>
      <w:r w:rsidRPr="00FB193C">
        <w:rPr>
          <w:rFonts w:ascii="Calibri" w:hAnsi="Calibri" w:cs="Arial"/>
          <w:i/>
        </w:rPr>
        <w:t>Gerekli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transkondüktans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: -1/(R*Vg)</w:t>
      </w:r>
      <w:r w:rsidRPr="00FB193C">
        <w:rPr>
          <w:rFonts w:ascii="Calibri" w:hAnsi="Calibri" w:cs="Arial"/>
          <w:i/>
        </w:rPr>
        <w:t xml:space="preserve"> dir. </w:t>
      </w:r>
      <w:proofErr w:type="spellStart"/>
      <w:r w:rsidRPr="00FB193C">
        <w:rPr>
          <w:rFonts w:ascii="Calibri" w:hAnsi="Calibri" w:cs="Arial"/>
          <w:i/>
        </w:rPr>
        <w:t>Burada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Vg</w:t>
      </w:r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ikinci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harmonik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frekansında</w:t>
      </w:r>
      <w:proofErr w:type="spellEnd"/>
      <w:r w:rsidRPr="00FB193C">
        <w:rPr>
          <w:rFonts w:ascii="Calibri" w:hAnsi="Calibri" w:cs="Arial"/>
          <w:i/>
        </w:rPr>
        <w:t xml:space="preserve"> yada </w:t>
      </w:r>
      <w:proofErr w:type="spellStart"/>
      <w:r w:rsidRPr="00FB193C">
        <w:rPr>
          <w:rFonts w:ascii="Calibri" w:hAnsi="Calibri" w:cs="Arial"/>
          <w:i/>
        </w:rPr>
        <w:t>devrenin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filtrelemesi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istenen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frekanslarda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rezonans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filtre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cihazının</w:t>
      </w:r>
      <w:proofErr w:type="spellEnd"/>
      <w:r w:rsidRPr="00FB193C">
        <w:rPr>
          <w:rFonts w:ascii="Calibri" w:hAnsi="Calibri" w:cs="Arial"/>
          <w:i/>
        </w:rPr>
        <w:t xml:space="preserve"> </w:t>
      </w:r>
      <w:r w:rsidRPr="00FB193C">
        <w:rPr>
          <w:rFonts w:ascii="Calibri" w:hAnsi="Calibri" w:cs="Arial"/>
          <w:b/>
          <w:i/>
        </w:rPr>
        <w:t>(5)</w:t>
      </w:r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gerilim</w:t>
      </w:r>
      <w:proofErr w:type="spellEnd"/>
      <w:r w:rsidRPr="00FB193C">
        <w:rPr>
          <w:rFonts w:ascii="Calibri" w:hAnsi="Calibri" w:cs="Arial"/>
          <w:i/>
        </w:rPr>
        <w:t xml:space="preserve"> </w:t>
      </w:r>
      <w:proofErr w:type="spellStart"/>
      <w:r w:rsidRPr="00FB193C">
        <w:rPr>
          <w:rFonts w:ascii="Calibri" w:hAnsi="Calibri" w:cs="Arial"/>
          <w:i/>
        </w:rPr>
        <w:t>kazancıdır</w:t>
      </w:r>
      <w:proofErr w:type="spellEnd"/>
      <w:r w:rsidRPr="00FB193C">
        <w:rPr>
          <w:rFonts w:ascii="Calibri" w:hAnsi="Calibri" w:cs="Arial"/>
          <w:i/>
        </w:rPr>
        <w:t xml:space="preserve">. </w:t>
      </w:r>
    </w:p>
    <w:p w14:paraId="4341F8BE" w14:textId="77777777" w:rsidR="005D2A95" w:rsidRPr="00FB193C" w:rsidRDefault="005D2A95" w:rsidP="00FF397D">
      <w:pPr>
        <w:spacing w:line="360" w:lineRule="auto"/>
        <w:jc w:val="both"/>
        <w:rPr>
          <w:rFonts w:ascii="Calibri" w:hAnsi="Calibri" w:cs="Arial"/>
          <w:i/>
        </w:rPr>
      </w:pPr>
    </w:p>
    <w:p w14:paraId="5B75B155" w14:textId="3F32AF7C" w:rsidR="00FF397D" w:rsidRPr="005D2A95" w:rsidRDefault="00FF397D" w:rsidP="00FF397D">
      <w:pPr>
        <w:numPr>
          <w:ilvl w:val="0"/>
          <w:numId w:val="22"/>
        </w:numPr>
        <w:spacing w:after="200"/>
        <w:ind w:left="0"/>
        <w:jc w:val="both"/>
        <w:rPr>
          <w:rFonts w:ascii="Arial" w:hAnsi="Arial" w:cs="Arial"/>
          <w:i/>
        </w:rPr>
      </w:pPr>
      <w:proofErr w:type="spellStart"/>
      <w:r w:rsidRPr="00F86E77">
        <w:rPr>
          <w:rFonts w:ascii="Calibri" w:hAnsi="Calibri"/>
          <w:b/>
          <w:color w:val="800000"/>
        </w:rPr>
        <w:t>Buluş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büyük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bir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yapı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içindeyse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yapının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bütünü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gösteren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ya</w:t>
      </w:r>
      <w:proofErr w:type="spellEnd"/>
      <w:r w:rsidRPr="00226EDF">
        <w:rPr>
          <w:rFonts w:ascii="Calibri" w:hAnsi="Calibri"/>
          <w:b/>
          <w:color w:val="800000"/>
        </w:rPr>
        <w:t xml:space="preserve"> da </w:t>
      </w:r>
      <w:proofErr w:type="spellStart"/>
      <w:r w:rsidRPr="00226EDF">
        <w:rPr>
          <w:rFonts w:ascii="Calibri" w:hAnsi="Calibri"/>
          <w:b/>
          <w:color w:val="800000"/>
        </w:rPr>
        <w:t>anlatan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çizim</w:t>
      </w:r>
      <w:proofErr w:type="spellEnd"/>
      <w:r w:rsidRPr="00226EDF">
        <w:rPr>
          <w:rFonts w:ascii="Calibri" w:hAnsi="Calibri"/>
          <w:b/>
          <w:color w:val="800000"/>
        </w:rPr>
        <w:t xml:space="preserve"> ve </w:t>
      </w:r>
      <w:proofErr w:type="spellStart"/>
      <w:r w:rsidRPr="00226EDF">
        <w:rPr>
          <w:rFonts w:ascii="Calibri" w:hAnsi="Calibri"/>
          <w:b/>
          <w:color w:val="800000"/>
        </w:rPr>
        <w:t>bilgile</w:t>
      </w:r>
      <w:r>
        <w:rPr>
          <w:rFonts w:ascii="Calibri" w:hAnsi="Calibri"/>
          <w:b/>
          <w:color w:val="800000"/>
        </w:rPr>
        <w:t>r</w:t>
      </w:r>
      <w:proofErr w:type="spellEnd"/>
      <w:r>
        <w:rPr>
          <w:rFonts w:ascii="Calibri" w:hAnsi="Calibri"/>
          <w:b/>
          <w:color w:val="800000"/>
        </w:rPr>
        <w:t>.</w:t>
      </w:r>
    </w:p>
    <w:p w14:paraId="4D20E85D" w14:textId="77777777" w:rsidR="00FF397D" w:rsidRDefault="00FF397D" w:rsidP="00FF397D">
      <w:pPr>
        <w:jc w:val="both"/>
        <w:rPr>
          <w:rFonts w:ascii="Arial" w:hAnsi="Arial" w:cs="Arial"/>
          <w:i/>
        </w:rPr>
      </w:pPr>
    </w:p>
    <w:p w14:paraId="027F1380" w14:textId="77777777" w:rsidR="00FF397D" w:rsidRPr="008B275C" w:rsidRDefault="00FF397D" w:rsidP="00FF397D">
      <w:pPr>
        <w:numPr>
          <w:ilvl w:val="0"/>
          <w:numId w:val="22"/>
        </w:numPr>
        <w:spacing w:after="200"/>
        <w:ind w:left="0"/>
        <w:jc w:val="both"/>
        <w:rPr>
          <w:rFonts w:ascii="Arial" w:hAnsi="Arial" w:cs="Arial"/>
          <w:i/>
        </w:rPr>
      </w:pPr>
      <w:r w:rsidRPr="00226EDF">
        <w:rPr>
          <w:rFonts w:ascii="Calibri" w:hAnsi="Calibri"/>
          <w:b/>
          <w:color w:val="800000"/>
        </w:rPr>
        <w:t xml:space="preserve">Patent </w:t>
      </w:r>
      <w:proofErr w:type="spellStart"/>
      <w:r w:rsidRPr="00226EDF">
        <w:rPr>
          <w:rFonts w:ascii="Calibri" w:hAnsi="Calibri"/>
          <w:b/>
          <w:color w:val="800000"/>
        </w:rPr>
        <w:t>ön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araştırmasında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kullanılabilecek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anah</w:t>
      </w:r>
      <w:r>
        <w:rPr>
          <w:rFonts w:ascii="Calibri" w:hAnsi="Calibri"/>
          <w:b/>
          <w:color w:val="800000"/>
        </w:rPr>
        <w:t>t</w:t>
      </w:r>
      <w:r w:rsidRPr="00226EDF">
        <w:rPr>
          <w:rFonts w:ascii="Calibri" w:hAnsi="Calibri"/>
          <w:b/>
          <w:color w:val="800000"/>
        </w:rPr>
        <w:t>ar</w:t>
      </w:r>
      <w:proofErr w:type="spellEnd"/>
      <w:r w:rsidRPr="00226EDF">
        <w:rPr>
          <w:rFonts w:ascii="Calibri" w:hAnsi="Calibri"/>
          <w:b/>
          <w:color w:val="800000"/>
        </w:rPr>
        <w:t xml:space="preserve"> </w:t>
      </w:r>
      <w:proofErr w:type="spellStart"/>
      <w:r w:rsidRPr="00226EDF">
        <w:rPr>
          <w:rFonts w:ascii="Calibri" w:hAnsi="Calibri"/>
          <w:b/>
          <w:color w:val="800000"/>
        </w:rPr>
        <w:t>kelimeler</w:t>
      </w:r>
      <w:proofErr w:type="spellEnd"/>
      <w:r w:rsidRPr="00A3753C">
        <w:rPr>
          <w:rFonts w:ascii="Calibri" w:hAnsi="Calibri"/>
        </w:rPr>
        <w:t xml:space="preserve"> </w:t>
      </w:r>
    </w:p>
    <w:p w14:paraId="601BD590" w14:textId="77777777" w:rsidR="00FF397D" w:rsidRDefault="00FF397D" w:rsidP="00FF397D">
      <w:pPr>
        <w:spacing w:line="360" w:lineRule="auto"/>
        <w:jc w:val="both"/>
        <w:rPr>
          <w:rFonts w:ascii="Arial" w:hAnsi="Arial" w:cs="Arial"/>
          <w:i/>
        </w:rPr>
      </w:pPr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(</w:t>
      </w:r>
      <w:r>
        <w:rPr>
          <w:rFonts w:ascii="Calibri" w:eastAsia="Times New Roman" w:hAnsi="Calibri" w:cs="Arial"/>
          <w:b/>
          <w:sz w:val="22"/>
          <w:szCs w:val="22"/>
          <w:lang w:eastAsia="tr-TR"/>
        </w:rPr>
        <w:t>V</w:t>
      </w:r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arsa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buluşunuzla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ilgili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aynı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teknik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alanda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çalışan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yerli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ya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yabancı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firma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isimleri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,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buluşun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anlaşılmasına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yardımcı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olacak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internet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siteleri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ya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 xml:space="preserve"> da </w:t>
      </w:r>
      <w:proofErr w:type="spellStart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kaynaklar</w:t>
      </w:r>
      <w:proofErr w:type="spellEnd"/>
      <w:r w:rsidRPr="008B275C">
        <w:rPr>
          <w:rFonts w:ascii="Calibri" w:eastAsia="Times New Roman" w:hAnsi="Calibri" w:cs="Arial"/>
          <w:b/>
          <w:sz w:val="22"/>
          <w:szCs w:val="22"/>
          <w:lang w:eastAsia="tr-TR"/>
        </w:rPr>
        <w:t>)</w:t>
      </w:r>
    </w:p>
    <w:p w14:paraId="2CA6ED6B" w14:textId="16830EA0" w:rsidR="00FF397D" w:rsidRDefault="00FF397D" w:rsidP="00FF397D">
      <w:pPr>
        <w:spacing w:line="360" w:lineRule="auto"/>
        <w:jc w:val="both"/>
        <w:rPr>
          <w:rFonts w:ascii="Calibri" w:hAnsi="Calibri" w:cs="Arial"/>
          <w:i/>
        </w:rPr>
      </w:pPr>
      <w:r w:rsidRPr="00FB193C">
        <w:rPr>
          <w:rFonts w:ascii="Calibri" w:hAnsi="Calibri" w:cs="Arial"/>
          <w:i/>
        </w:rPr>
        <w:t xml:space="preserve">Infineon Technologies, RF </w:t>
      </w:r>
      <w:proofErr w:type="spellStart"/>
      <w:r w:rsidRPr="00FB193C">
        <w:rPr>
          <w:rFonts w:ascii="Calibri" w:hAnsi="Calibri" w:cs="Arial"/>
          <w:i/>
        </w:rPr>
        <w:t>fitler</w:t>
      </w:r>
      <w:proofErr w:type="spellEnd"/>
      <w:r w:rsidRPr="00FB193C">
        <w:rPr>
          <w:rFonts w:ascii="Calibri" w:hAnsi="Calibri" w:cs="Arial"/>
          <w:i/>
        </w:rPr>
        <w:t xml:space="preserve"> circuits, RF filtering, notch </w:t>
      </w:r>
      <w:proofErr w:type="spellStart"/>
      <w:r w:rsidRPr="00FB193C">
        <w:rPr>
          <w:rFonts w:ascii="Calibri" w:hAnsi="Calibri" w:cs="Arial"/>
          <w:i/>
        </w:rPr>
        <w:t>fitler</w:t>
      </w:r>
      <w:proofErr w:type="spellEnd"/>
      <w:r w:rsidRPr="00FB193C">
        <w:rPr>
          <w:rFonts w:ascii="Calibri" w:hAnsi="Calibri" w:cs="Arial"/>
          <w:i/>
        </w:rPr>
        <w:t xml:space="preserve">, bandpass </w:t>
      </w:r>
      <w:proofErr w:type="spellStart"/>
      <w:r w:rsidRPr="00FB193C">
        <w:rPr>
          <w:rFonts w:ascii="Calibri" w:hAnsi="Calibri" w:cs="Arial"/>
          <w:i/>
        </w:rPr>
        <w:t>fitler</w:t>
      </w:r>
      <w:proofErr w:type="spellEnd"/>
      <w:r w:rsidRPr="00FB193C">
        <w:rPr>
          <w:rFonts w:ascii="Calibri" w:hAnsi="Calibri" w:cs="Arial"/>
          <w:i/>
        </w:rPr>
        <w:t xml:space="preserve">, WLAN filters, Bluetooth </w:t>
      </w:r>
      <w:proofErr w:type="spellStart"/>
      <w:r w:rsidRPr="00FB193C">
        <w:rPr>
          <w:rFonts w:ascii="Calibri" w:hAnsi="Calibri" w:cs="Arial"/>
          <w:i/>
        </w:rPr>
        <w:t>fitler</w:t>
      </w:r>
      <w:proofErr w:type="spellEnd"/>
      <w:r w:rsidRPr="00FB193C">
        <w:rPr>
          <w:rFonts w:ascii="Calibri" w:hAnsi="Calibri" w:cs="Arial"/>
          <w:i/>
        </w:rPr>
        <w:t xml:space="preserve"> circuits vb. </w:t>
      </w:r>
    </w:p>
    <w:p w14:paraId="4D34F084" w14:textId="77777777" w:rsidR="005D2A95" w:rsidRDefault="005D2A95" w:rsidP="00FF397D">
      <w:pPr>
        <w:spacing w:line="360" w:lineRule="auto"/>
        <w:jc w:val="both"/>
        <w:rPr>
          <w:rFonts w:ascii="Calibri" w:hAnsi="Calibri" w:cs="Arial"/>
          <w:i/>
        </w:rPr>
      </w:pPr>
    </w:p>
    <w:p w14:paraId="5E7F779F" w14:textId="034EB3D4" w:rsidR="00FF397D" w:rsidRPr="005D2A95" w:rsidRDefault="00FF397D" w:rsidP="0050014C">
      <w:pPr>
        <w:numPr>
          <w:ilvl w:val="0"/>
          <w:numId w:val="22"/>
        </w:numPr>
        <w:spacing w:after="200" w:line="360" w:lineRule="auto"/>
        <w:ind w:left="0"/>
        <w:jc w:val="both"/>
        <w:rPr>
          <w:rFonts w:ascii="Calibri" w:hAnsi="Calibri" w:cs="Arial"/>
          <w:b/>
          <w:color w:val="800000"/>
        </w:rPr>
      </w:pPr>
      <w:proofErr w:type="spellStart"/>
      <w:r w:rsidRPr="004653CD">
        <w:rPr>
          <w:rFonts w:ascii="Calibri" w:hAnsi="Calibri" w:cs="Arial"/>
          <w:b/>
          <w:color w:val="800000"/>
        </w:rPr>
        <w:t>Lütfen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buluşunuzla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ilgili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yukarıdaki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alanlara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sığmayan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ya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da </w:t>
      </w:r>
      <w:proofErr w:type="spellStart"/>
      <w:r w:rsidRPr="004653CD">
        <w:rPr>
          <w:rFonts w:ascii="Calibri" w:hAnsi="Calibri" w:cs="Arial"/>
          <w:b/>
          <w:color w:val="800000"/>
        </w:rPr>
        <w:t>bildirmek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istediğiniz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4653CD">
        <w:rPr>
          <w:rFonts w:ascii="Calibri" w:hAnsi="Calibri" w:cs="Arial"/>
          <w:b/>
          <w:color w:val="800000"/>
        </w:rPr>
        <w:t>hususları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aşağıdaki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ek </w:t>
      </w:r>
      <w:proofErr w:type="spellStart"/>
      <w:r w:rsidRPr="004653CD">
        <w:rPr>
          <w:rFonts w:ascii="Calibri" w:hAnsi="Calibri" w:cs="Arial"/>
          <w:b/>
          <w:color w:val="800000"/>
        </w:rPr>
        <w:t>sayfalarda</w:t>
      </w:r>
      <w:proofErr w:type="spellEnd"/>
      <w:r w:rsidRPr="004653CD">
        <w:rPr>
          <w:rFonts w:ascii="Calibri" w:hAnsi="Calibri" w:cs="Arial"/>
          <w:b/>
          <w:color w:val="800000"/>
        </w:rPr>
        <w:t xml:space="preserve"> </w:t>
      </w:r>
      <w:proofErr w:type="spellStart"/>
      <w:r w:rsidRPr="004653CD">
        <w:rPr>
          <w:rFonts w:ascii="Calibri" w:hAnsi="Calibri" w:cs="Arial"/>
          <w:b/>
          <w:color w:val="800000"/>
        </w:rPr>
        <w:t>belirtiniz</w:t>
      </w:r>
      <w:proofErr w:type="spellEnd"/>
      <w:r w:rsidRPr="004653CD">
        <w:rPr>
          <w:rFonts w:ascii="Calibri" w:hAnsi="Calibri" w:cs="Arial"/>
          <w:b/>
          <w:color w:val="800000"/>
        </w:rPr>
        <w:t>.</w:t>
      </w:r>
    </w:p>
    <w:sectPr w:rsidR="00FF397D" w:rsidRPr="005D2A95" w:rsidSect="00E91D22">
      <w:headerReference w:type="default" r:id="rId17"/>
      <w:footerReference w:type="default" r:id="rId18"/>
      <w:pgSz w:w="11900" w:h="16840"/>
      <w:pgMar w:top="1678" w:right="701" w:bottom="1135" w:left="1800" w:header="708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54EE3" w14:textId="77777777" w:rsidR="005C7D56" w:rsidRDefault="005C7D56" w:rsidP="009D6D8E">
      <w:r>
        <w:separator/>
      </w:r>
    </w:p>
  </w:endnote>
  <w:endnote w:type="continuationSeparator" w:id="0">
    <w:p w14:paraId="5DA4DB25" w14:textId="77777777" w:rsidR="005C7D56" w:rsidRDefault="005C7D56" w:rsidP="009D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675C" w14:textId="77777777" w:rsidR="00E66F06" w:rsidRPr="00270125" w:rsidRDefault="00E66F06" w:rsidP="003B189F">
    <w:pPr>
      <w:ind w:firstLine="360"/>
      <w:jc w:val="center"/>
      <w:rPr>
        <w:rFonts w:ascii="Calibri" w:hAnsi="Calibri" w:cs="Arial"/>
        <w:i/>
        <w:color w:val="FF0000"/>
        <w:sz w:val="21"/>
        <w:lang w:val="tr-TR"/>
      </w:rPr>
    </w:pPr>
    <w:r>
      <w:tab/>
    </w:r>
    <w:r w:rsidRPr="00270125">
      <w:rPr>
        <w:rFonts w:ascii="Calibri" w:hAnsi="Calibri" w:cs="Arial"/>
        <w:i/>
        <w:color w:val="FF0000"/>
        <w:sz w:val="21"/>
        <w:lang w:val="tr-TR"/>
      </w:rPr>
      <w:t>‘Buluş Bildirim Formu’ içeriğinde yer alan bilgi ve içerikler başvuru ve buluş sahiplerine ait olup, izinsiz kullanılması, kopyalanması ve aktarılması yasal olarak suç teşkil etmektedir.</w:t>
    </w:r>
  </w:p>
  <w:p w14:paraId="08048E0D" w14:textId="6FEE0BC9" w:rsidR="00E66F06" w:rsidRDefault="00E66F06" w:rsidP="003B189F">
    <w:pPr>
      <w:pStyle w:val="AltBilgi"/>
      <w:tabs>
        <w:tab w:val="clear" w:pos="4320"/>
        <w:tab w:val="clear" w:pos="8640"/>
        <w:tab w:val="left" w:pos="2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87758" w14:textId="77777777" w:rsidR="005C7D56" w:rsidRDefault="005C7D56" w:rsidP="009D6D8E">
      <w:r>
        <w:separator/>
      </w:r>
    </w:p>
  </w:footnote>
  <w:footnote w:type="continuationSeparator" w:id="0">
    <w:p w14:paraId="180588CE" w14:textId="77777777" w:rsidR="005C7D56" w:rsidRDefault="005C7D56" w:rsidP="009D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16E6" w14:textId="6E3816A0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  <w:r w:rsidRPr="00CF10CE"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 wp14:anchorId="5C08D40C" wp14:editId="24E15751">
          <wp:simplePos x="0" y="0"/>
          <wp:positionH relativeFrom="margin">
            <wp:posOffset>2430913</wp:posOffset>
          </wp:positionH>
          <wp:positionV relativeFrom="paragraph">
            <wp:posOffset>-238272</wp:posOffset>
          </wp:positionV>
          <wp:extent cx="3686810" cy="984885"/>
          <wp:effectExtent l="0" t="0" r="8890" b="5715"/>
          <wp:wrapSquare wrapText="bothSides"/>
          <wp:docPr id="24" name="Resim 24" descr="\\192.168.1.10\Public\1_KURUMSAL_İLETİŞİM_EĞİTİM_ETKİNLİK\KURUMSAL_İLETİŞİM\KURUM_LOGOLARI\GÜNCEL_LOGOLARIMIZ_02.11.2020\BUUTTO_Yeni_Logo\BUU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0\Public\1_KURUMSAL_İLETİŞİM_EĞİTİM_ETKİNLİK\KURUMSAL_İLETİŞİM\KURUM_LOGOLARI\GÜNCEL_LOGOLARIMIZ_02.11.2020\BUUTTO_Yeni_Logo\BUUT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81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5A56">
      <w:rPr>
        <w:noProof/>
        <w:lang w:val="tr-TR" w:eastAsia="tr-TR"/>
      </w:rPr>
      <w:drawing>
        <wp:anchor distT="0" distB="0" distL="114300" distR="114300" simplePos="0" relativeHeight="251663360" behindDoc="0" locked="0" layoutInCell="1" allowOverlap="1" wp14:anchorId="0E82E790" wp14:editId="78C8ECDC">
          <wp:simplePos x="0" y="0"/>
          <wp:positionH relativeFrom="margin">
            <wp:posOffset>-438475</wp:posOffset>
          </wp:positionH>
          <wp:positionV relativeFrom="paragraph">
            <wp:posOffset>-225144</wp:posOffset>
          </wp:positionV>
          <wp:extent cx="975360" cy="975360"/>
          <wp:effectExtent l="0" t="0" r="0" b="0"/>
          <wp:wrapNone/>
          <wp:docPr id="8" name="Resim 8" descr="\\WDMYCLOUD\Public\Kurum Logoları\PNG logolar_selim\u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DMYCLOUD\Public\Kurum Logoları\PNG logolar_selim\u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EBD35" w14:textId="3E5C20A5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5B5D7A8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27B9B97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  <w:r>
      <w:tab/>
    </w:r>
  </w:p>
  <w:p w14:paraId="5611EFD6" w14:textId="0892C882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4335185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DEA"/>
    <w:multiLevelType w:val="hybridMultilevel"/>
    <w:tmpl w:val="EB5CABFC"/>
    <w:lvl w:ilvl="0" w:tplc="4E5EC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2A04"/>
    <w:multiLevelType w:val="hybridMultilevel"/>
    <w:tmpl w:val="1EDEB350"/>
    <w:lvl w:ilvl="0" w:tplc="90383AC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C93B35"/>
    <w:multiLevelType w:val="hybridMultilevel"/>
    <w:tmpl w:val="892C05A6"/>
    <w:lvl w:ilvl="0" w:tplc="858EFE76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/>
      </w:rPr>
    </w:lvl>
    <w:lvl w:ilvl="1" w:tplc="1FC06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C1940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7F6A"/>
    <w:multiLevelType w:val="hybridMultilevel"/>
    <w:tmpl w:val="D3F2A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54FB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4FBD"/>
    <w:multiLevelType w:val="hybridMultilevel"/>
    <w:tmpl w:val="F2F66D20"/>
    <w:lvl w:ilvl="0" w:tplc="BD5CE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color w:val="993300"/>
      </w:rPr>
    </w:lvl>
    <w:lvl w:ilvl="1" w:tplc="9FF294FA">
      <w:numFmt w:val="none"/>
      <w:lvlText w:val=""/>
      <w:lvlJc w:val="left"/>
      <w:pPr>
        <w:tabs>
          <w:tab w:val="num" w:pos="360"/>
        </w:tabs>
      </w:pPr>
    </w:lvl>
    <w:lvl w:ilvl="2" w:tplc="DB640D1C">
      <w:numFmt w:val="none"/>
      <w:lvlText w:val=""/>
      <w:lvlJc w:val="left"/>
      <w:pPr>
        <w:tabs>
          <w:tab w:val="num" w:pos="360"/>
        </w:tabs>
      </w:pPr>
    </w:lvl>
    <w:lvl w:ilvl="3" w:tplc="419680F6">
      <w:numFmt w:val="none"/>
      <w:lvlText w:val=""/>
      <w:lvlJc w:val="left"/>
      <w:pPr>
        <w:tabs>
          <w:tab w:val="num" w:pos="360"/>
        </w:tabs>
      </w:pPr>
    </w:lvl>
    <w:lvl w:ilvl="4" w:tplc="CC489270">
      <w:numFmt w:val="none"/>
      <w:lvlText w:val=""/>
      <w:lvlJc w:val="left"/>
      <w:pPr>
        <w:tabs>
          <w:tab w:val="num" w:pos="360"/>
        </w:tabs>
      </w:pPr>
    </w:lvl>
    <w:lvl w:ilvl="5" w:tplc="69F085C8">
      <w:numFmt w:val="none"/>
      <w:lvlText w:val=""/>
      <w:lvlJc w:val="left"/>
      <w:pPr>
        <w:tabs>
          <w:tab w:val="num" w:pos="360"/>
        </w:tabs>
      </w:pPr>
    </w:lvl>
    <w:lvl w:ilvl="6" w:tplc="DC043864">
      <w:numFmt w:val="none"/>
      <w:lvlText w:val=""/>
      <w:lvlJc w:val="left"/>
      <w:pPr>
        <w:tabs>
          <w:tab w:val="num" w:pos="360"/>
        </w:tabs>
      </w:pPr>
    </w:lvl>
    <w:lvl w:ilvl="7" w:tplc="C5F27BC4">
      <w:numFmt w:val="none"/>
      <w:lvlText w:val=""/>
      <w:lvlJc w:val="left"/>
      <w:pPr>
        <w:tabs>
          <w:tab w:val="num" w:pos="360"/>
        </w:tabs>
      </w:pPr>
    </w:lvl>
    <w:lvl w:ilvl="8" w:tplc="B316E3B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A977D8C"/>
    <w:multiLevelType w:val="multilevel"/>
    <w:tmpl w:val="7E260C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D40875"/>
    <w:multiLevelType w:val="hybridMultilevel"/>
    <w:tmpl w:val="D8FA6E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A05A6"/>
    <w:multiLevelType w:val="hybridMultilevel"/>
    <w:tmpl w:val="E89E740E"/>
    <w:lvl w:ilvl="0" w:tplc="C4CAF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27E2"/>
    <w:multiLevelType w:val="hybridMultilevel"/>
    <w:tmpl w:val="22BC0172"/>
    <w:lvl w:ilvl="0" w:tplc="CE5C5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850EF9B0">
      <w:numFmt w:val="none"/>
      <w:lvlText w:val=""/>
      <w:lvlJc w:val="left"/>
      <w:pPr>
        <w:tabs>
          <w:tab w:val="num" w:pos="360"/>
        </w:tabs>
      </w:pPr>
    </w:lvl>
    <w:lvl w:ilvl="2" w:tplc="948AE318">
      <w:numFmt w:val="none"/>
      <w:lvlText w:val=""/>
      <w:lvlJc w:val="left"/>
      <w:pPr>
        <w:tabs>
          <w:tab w:val="num" w:pos="360"/>
        </w:tabs>
      </w:pPr>
    </w:lvl>
    <w:lvl w:ilvl="3" w:tplc="C41AA5B8">
      <w:numFmt w:val="none"/>
      <w:lvlText w:val=""/>
      <w:lvlJc w:val="left"/>
      <w:pPr>
        <w:tabs>
          <w:tab w:val="num" w:pos="360"/>
        </w:tabs>
      </w:pPr>
    </w:lvl>
    <w:lvl w:ilvl="4" w:tplc="1E92066A">
      <w:numFmt w:val="none"/>
      <w:lvlText w:val=""/>
      <w:lvlJc w:val="left"/>
      <w:pPr>
        <w:tabs>
          <w:tab w:val="num" w:pos="360"/>
        </w:tabs>
      </w:pPr>
    </w:lvl>
    <w:lvl w:ilvl="5" w:tplc="7D0A6264">
      <w:numFmt w:val="none"/>
      <w:lvlText w:val=""/>
      <w:lvlJc w:val="left"/>
      <w:pPr>
        <w:tabs>
          <w:tab w:val="num" w:pos="360"/>
        </w:tabs>
      </w:pPr>
    </w:lvl>
    <w:lvl w:ilvl="6" w:tplc="15CEFD7A">
      <w:numFmt w:val="none"/>
      <w:lvlText w:val=""/>
      <w:lvlJc w:val="left"/>
      <w:pPr>
        <w:tabs>
          <w:tab w:val="num" w:pos="360"/>
        </w:tabs>
      </w:pPr>
    </w:lvl>
    <w:lvl w:ilvl="7" w:tplc="EA404A88">
      <w:numFmt w:val="none"/>
      <w:lvlText w:val=""/>
      <w:lvlJc w:val="left"/>
      <w:pPr>
        <w:tabs>
          <w:tab w:val="num" w:pos="360"/>
        </w:tabs>
      </w:pPr>
    </w:lvl>
    <w:lvl w:ilvl="8" w:tplc="9268121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2213FE1"/>
    <w:multiLevelType w:val="hybridMultilevel"/>
    <w:tmpl w:val="6B622224"/>
    <w:lvl w:ilvl="0" w:tplc="0AEC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AE1E48EE">
      <w:numFmt w:val="none"/>
      <w:lvlText w:val=""/>
      <w:lvlJc w:val="left"/>
      <w:pPr>
        <w:tabs>
          <w:tab w:val="num" w:pos="360"/>
        </w:tabs>
      </w:pPr>
    </w:lvl>
    <w:lvl w:ilvl="2" w:tplc="3CCE312C">
      <w:numFmt w:val="none"/>
      <w:lvlText w:val=""/>
      <w:lvlJc w:val="left"/>
      <w:pPr>
        <w:tabs>
          <w:tab w:val="num" w:pos="360"/>
        </w:tabs>
      </w:pPr>
    </w:lvl>
    <w:lvl w:ilvl="3" w:tplc="E4226EFE">
      <w:numFmt w:val="none"/>
      <w:lvlText w:val=""/>
      <w:lvlJc w:val="left"/>
      <w:pPr>
        <w:tabs>
          <w:tab w:val="num" w:pos="360"/>
        </w:tabs>
      </w:pPr>
    </w:lvl>
    <w:lvl w:ilvl="4" w:tplc="5FA6E59E">
      <w:numFmt w:val="none"/>
      <w:lvlText w:val=""/>
      <w:lvlJc w:val="left"/>
      <w:pPr>
        <w:tabs>
          <w:tab w:val="num" w:pos="360"/>
        </w:tabs>
      </w:pPr>
    </w:lvl>
    <w:lvl w:ilvl="5" w:tplc="76A89CD6">
      <w:numFmt w:val="none"/>
      <w:lvlText w:val=""/>
      <w:lvlJc w:val="left"/>
      <w:pPr>
        <w:tabs>
          <w:tab w:val="num" w:pos="360"/>
        </w:tabs>
      </w:pPr>
    </w:lvl>
    <w:lvl w:ilvl="6" w:tplc="4BB0F400">
      <w:numFmt w:val="none"/>
      <w:lvlText w:val=""/>
      <w:lvlJc w:val="left"/>
      <w:pPr>
        <w:tabs>
          <w:tab w:val="num" w:pos="360"/>
        </w:tabs>
      </w:pPr>
    </w:lvl>
    <w:lvl w:ilvl="7" w:tplc="6FB052C8">
      <w:numFmt w:val="none"/>
      <w:lvlText w:val=""/>
      <w:lvlJc w:val="left"/>
      <w:pPr>
        <w:tabs>
          <w:tab w:val="num" w:pos="360"/>
        </w:tabs>
      </w:pPr>
    </w:lvl>
    <w:lvl w:ilvl="8" w:tplc="1D56C45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12E2978"/>
    <w:multiLevelType w:val="multilevel"/>
    <w:tmpl w:val="4D5A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93DE2"/>
    <w:multiLevelType w:val="hybridMultilevel"/>
    <w:tmpl w:val="6B622224"/>
    <w:lvl w:ilvl="0" w:tplc="0AEC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AE1E48EE">
      <w:numFmt w:val="none"/>
      <w:lvlText w:val=""/>
      <w:lvlJc w:val="left"/>
      <w:pPr>
        <w:tabs>
          <w:tab w:val="num" w:pos="360"/>
        </w:tabs>
      </w:pPr>
    </w:lvl>
    <w:lvl w:ilvl="2" w:tplc="3CCE312C">
      <w:numFmt w:val="none"/>
      <w:lvlText w:val=""/>
      <w:lvlJc w:val="left"/>
      <w:pPr>
        <w:tabs>
          <w:tab w:val="num" w:pos="360"/>
        </w:tabs>
      </w:pPr>
    </w:lvl>
    <w:lvl w:ilvl="3" w:tplc="E4226EFE">
      <w:numFmt w:val="none"/>
      <w:lvlText w:val=""/>
      <w:lvlJc w:val="left"/>
      <w:pPr>
        <w:tabs>
          <w:tab w:val="num" w:pos="360"/>
        </w:tabs>
      </w:pPr>
    </w:lvl>
    <w:lvl w:ilvl="4" w:tplc="5FA6E59E">
      <w:numFmt w:val="none"/>
      <w:lvlText w:val=""/>
      <w:lvlJc w:val="left"/>
      <w:pPr>
        <w:tabs>
          <w:tab w:val="num" w:pos="360"/>
        </w:tabs>
      </w:pPr>
    </w:lvl>
    <w:lvl w:ilvl="5" w:tplc="76A89CD6">
      <w:numFmt w:val="none"/>
      <w:lvlText w:val=""/>
      <w:lvlJc w:val="left"/>
      <w:pPr>
        <w:tabs>
          <w:tab w:val="num" w:pos="360"/>
        </w:tabs>
      </w:pPr>
    </w:lvl>
    <w:lvl w:ilvl="6" w:tplc="4BB0F400">
      <w:numFmt w:val="none"/>
      <w:lvlText w:val=""/>
      <w:lvlJc w:val="left"/>
      <w:pPr>
        <w:tabs>
          <w:tab w:val="num" w:pos="360"/>
        </w:tabs>
      </w:pPr>
    </w:lvl>
    <w:lvl w:ilvl="7" w:tplc="6FB052C8">
      <w:numFmt w:val="none"/>
      <w:lvlText w:val=""/>
      <w:lvlJc w:val="left"/>
      <w:pPr>
        <w:tabs>
          <w:tab w:val="num" w:pos="360"/>
        </w:tabs>
      </w:pPr>
    </w:lvl>
    <w:lvl w:ilvl="8" w:tplc="1D56C45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5FD01E2"/>
    <w:multiLevelType w:val="hybridMultilevel"/>
    <w:tmpl w:val="ED325C02"/>
    <w:lvl w:ilvl="0" w:tplc="F7261E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7F78"/>
    <w:multiLevelType w:val="hybridMultilevel"/>
    <w:tmpl w:val="D468336C"/>
    <w:lvl w:ilvl="0" w:tplc="336C1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9466B9BC">
      <w:numFmt w:val="none"/>
      <w:lvlText w:val=""/>
      <w:lvlJc w:val="left"/>
      <w:pPr>
        <w:tabs>
          <w:tab w:val="num" w:pos="360"/>
        </w:tabs>
      </w:pPr>
    </w:lvl>
    <w:lvl w:ilvl="2" w:tplc="D93420D6">
      <w:numFmt w:val="none"/>
      <w:lvlText w:val=""/>
      <w:lvlJc w:val="left"/>
      <w:pPr>
        <w:tabs>
          <w:tab w:val="num" w:pos="360"/>
        </w:tabs>
      </w:pPr>
    </w:lvl>
    <w:lvl w:ilvl="3" w:tplc="0DDE5802">
      <w:numFmt w:val="none"/>
      <w:lvlText w:val=""/>
      <w:lvlJc w:val="left"/>
      <w:pPr>
        <w:tabs>
          <w:tab w:val="num" w:pos="360"/>
        </w:tabs>
      </w:pPr>
    </w:lvl>
    <w:lvl w:ilvl="4" w:tplc="AB00A668">
      <w:numFmt w:val="none"/>
      <w:lvlText w:val=""/>
      <w:lvlJc w:val="left"/>
      <w:pPr>
        <w:tabs>
          <w:tab w:val="num" w:pos="360"/>
        </w:tabs>
      </w:pPr>
    </w:lvl>
    <w:lvl w:ilvl="5" w:tplc="7D5C9400">
      <w:numFmt w:val="none"/>
      <w:lvlText w:val=""/>
      <w:lvlJc w:val="left"/>
      <w:pPr>
        <w:tabs>
          <w:tab w:val="num" w:pos="360"/>
        </w:tabs>
      </w:pPr>
    </w:lvl>
    <w:lvl w:ilvl="6" w:tplc="5CCA15D0">
      <w:numFmt w:val="none"/>
      <w:lvlText w:val=""/>
      <w:lvlJc w:val="left"/>
      <w:pPr>
        <w:tabs>
          <w:tab w:val="num" w:pos="360"/>
        </w:tabs>
      </w:pPr>
    </w:lvl>
    <w:lvl w:ilvl="7" w:tplc="1982188C">
      <w:numFmt w:val="none"/>
      <w:lvlText w:val=""/>
      <w:lvlJc w:val="left"/>
      <w:pPr>
        <w:tabs>
          <w:tab w:val="num" w:pos="360"/>
        </w:tabs>
      </w:pPr>
    </w:lvl>
    <w:lvl w:ilvl="8" w:tplc="F886EA0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00439B7"/>
    <w:multiLevelType w:val="hybridMultilevel"/>
    <w:tmpl w:val="E6EEC97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2410A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054E9"/>
    <w:multiLevelType w:val="hybridMultilevel"/>
    <w:tmpl w:val="89C6010E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810E8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trike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F6203"/>
    <w:multiLevelType w:val="hybridMultilevel"/>
    <w:tmpl w:val="15D02EC4"/>
    <w:lvl w:ilvl="0" w:tplc="8B4C6BB2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20" w15:restartNumberingAfterBreak="0">
    <w:nsid w:val="70205E69"/>
    <w:multiLevelType w:val="hybridMultilevel"/>
    <w:tmpl w:val="560EA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760B8"/>
    <w:multiLevelType w:val="hybridMultilevel"/>
    <w:tmpl w:val="D3F2A0F2"/>
    <w:lvl w:ilvl="0" w:tplc="F10CE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82951"/>
    <w:multiLevelType w:val="hybridMultilevel"/>
    <w:tmpl w:val="7EFAD80C"/>
    <w:lvl w:ilvl="0" w:tplc="40F8EF3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87032"/>
    <w:multiLevelType w:val="hybridMultilevel"/>
    <w:tmpl w:val="9BB015A2"/>
    <w:lvl w:ilvl="0" w:tplc="30D2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8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03EA0"/>
    <w:multiLevelType w:val="hybridMultilevel"/>
    <w:tmpl w:val="74E03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5493">
    <w:abstractNumId w:val="9"/>
  </w:num>
  <w:num w:numId="2" w16cid:durableId="401749">
    <w:abstractNumId w:val="13"/>
  </w:num>
  <w:num w:numId="3" w16cid:durableId="1110054773">
    <w:abstractNumId w:val="2"/>
  </w:num>
  <w:num w:numId="4" w16cid:durableId="651376600">
    <w:abstractNumId w:val="18"/>
  </w:num>
  <w:num w:numId="5" w16cid:durableId="2044939634">
    <w:abstractNumId w:val="22"/>
  </w:num>
  <w:num w:numId="6" w16cid:durableId="789084647">
    <w:abstractNumId w:val="10"/>
  </w:num>
  <w:num w:numId="7" w16cid:durableId="1993682118">
    <w:abstractNumId w:val="0"/>
  </w:num>
  <w:num w:numId="8" w16cid:durableId="1904607635">
    <w:abstractNumId w:val="1"/>
  </w:num>
  <w:num w:numId="9" w16cid:durableId="1940987938">
    <w:abstractNumId w:val="14"/>
  </w:num>
  <w:num w:numId="10" w16cid:durableId="130442703">
    <w:abstractNumId w:val="11"/>
  </w:num>
  <w:num w:numId="11" w16cid:durableId="1356272958">
    <w:abstractNumId w:val="19"/>
  </w:num>
  <w:num w:numId="12" w16cid:durableId="1650013681">
    <w:abstractNumId w:val="16"/>
  </w:num>
  <w:num w:numId="13" w16cid:durableId="9146304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052000">
    <w:abstractNumId w:val="23"/>
  </w:num>
  <w:num w:numId="15" w16cid:durableId="1335719735">
    <w:abstractNumId w:val="15"/>
  </w:num>
  <w:num w:numId="16" w16cid:durableId="137959976">
    <w:abstractNumId w:val="7"/>
  </w:num>
  <w:num w:numId="17" w16cid:durableId="651107217">
    <w:abstractNumId w:val="5"/>
  </w:num>
  <w:num w:numId="18" w16cid:durableId="541788664">
    <w:abstractNumId w:val="24"/>
  </w:num>
  <w:num w:numId="19" w16cid:durableId="1254705032">
    <w:abstractNumId w:val="21"/>
  </w:num>
  <w:num w:numId="20" w16cid:durableId="461582527">
    <w:abstractNumId w:val="3"/>
  </w:num>
  <w:num w:numId="21" w16cid:durableId="2138453462">
    <w:abstractNumId w:val="17"/>
  </w:num>
  <w:num w:numId="22" w16cid:durableId="1029641850">
    <w:abstractNumId w:val="6"/>
  </w:num>
  <w:num w:numId="23" w16cid:durableId="398015576">
    <w:abstractNumId w:val="4"/>
  </w:num>
  <w:num w:numId="24" w16cid:durableId="3013470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8920599">
    <w:abstractNumId w:val="20"/>
  </w:num>
  <w:num w:numId="26" w16cid:durableId="239290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8E"/>
    <w:rsid w:val="000409CC"/>
    <w:rsid w:val="00041B7C"/>
    <w:rsid w:val="00073B7D"/>
    <w:rsid w:val="000746CD"/>
    <w:rsid w:val="0009000E"/>
    <w:rsid w:val="000B744D"/>
    <w:rsid w:val="000E6078"/>
    <w:rsid w:val="000F0207"/>
    <w:rsid w:val="000F0A54"/>
    <w:rsid w:val="00104BEA"/>
    <w:rsid w:val="00117258"/>
    <w:rsid w:val="00143C7E"/>
    <w:rsid w:val="00156325"/>
    <w:rsid w:val="00176352"/>
    <w:rsid w:val="00192336"/>
    <w:rsid w:val="001936CB"/>
    <w:rsid w:val="00193FC4"/>
    <w:rsid w:val="001A0F50"/>
    <w:rsid w:val="002153F3"/>
    <w:rsid w:val="00233970"/>
    <w:rsid w:val="002751E2"/>
    <w:rsid w:val="00276E16"/>
    <w:rsid w:val="002C436C"/>
    <w:rsid w:val="002D572A"/>
    <w:rsid w:val="002D5A9D"/>
    <w:rsid w:val="002E28E6"/>
    <w:rsid w:val="002E41AA"/>
    <w:rsid w:val="003226E2"/>
    <w:rsid w:val="00324E0D"/>
    <w:rsid w:val="003316E0"/>
    <w:rsid w:val="00342FA2"/>
    <w:rsid w:val="00361289"/>
    <w:rsid w:val="003617F4"/>
    <w:rsid w:val="003963A3"/>
    <w:rsid w:val="00397BBD"/>
    <w:rsid w:val="003A4D52"/>
    <w:rsid w:val="003B189F"/>
    <w:rsid w:val="003B2BC5"/>
    <w:rsid w:val="003F5D04"/>
    <w:rsid w:val="00410890"/>
    <w:rsid w:val="00440B21"/>
    <w:rsid w:val="00442037"/>
    <w:rsid w:val="004500F2"/>
    <w:rsid w:val="00460E8B"/>
    <w:rsid w:val="00467D9A"/>
    <w:rsid w:val="004A633E"/>
    <w:rsid w:val="004F0D98"/>
    <w:rsid w:val="0050014C"/>
    <w:rsid w:val="005402FE"/>
    <w:rsid w:val="005454C7"/>
    <w:rsid w:val="00551DFC"/>
    <w:rsid w:val="00580D06"/>
    <w:rsid w:val="005C7D56"/>
    <w:rsid w:val="005D2A95"/>
    <w:rsid w:val="005D523E"/>
    <w:rsid w:val="005E1AAF"/>
    <w:rsid w:val="005E4A1D"/>
    <w:rsid w:val="005E4C32"/>
    <w:rsid w:val="005E5F3B"/>
    <w:rsid w:val="00615C65"/>
    <w:rsid w:val="0064775C"/>
    <w:rsid w:val="006540CC"/>
    <w:rsid w:val="00666ABB"/>
    <w:rsid w:val="00685405"/>
    <w:rsid w:val="006A07B6"/>
    <w:rsid w:val="006A4D1F"/>
    <w:rsid w:val="006E2870"/>
    <w:rsid w:val="006F1FE4"/>
    <w:rsid w:val="00704C06"/>
    <w:rsid w:val="00710751"/>
    <w:rsid w:val="007211A2"/>
    <w:rsid w:val="00724EE1"/>
    <w:rsid w:val="007434BE"/>
    <w:rsid w:val="00793052"/>
    <w:rsid w:val="007A3F03"/>
    <w:rsid w:val="007B7E14"/>
    <w:rsid w:val="007C0214"/>
    <w:rsid w:val="007C4B23"/>
    <w:rsid w:val="007D3D6E"/>
    <w:rsid w:val="00800360"/>
    <w:rsid w:val="00843596"/>
    <w:rsid w:val="00853A52"/>
    <w:rsid w:val="00853D1C"/>
    <w:rsid w:val="00867C12"/>
    <w:rsid w:val="00873960"/>
    <w:rsid w:val="00874585"/>
    <w:rsid w:val="008D2EEA"/>
    <w:rsid w:val="008D38C6"/>
    <w:rsid w:val="009019D4"/>
    <w:rsid w:val="00901C29"/>
    <w:rsid w:val="009263BA"/>
    <w:rsid w:val="00936697"/>
    <w:rsid w:val="009410F4"/>
    <w:rsid w:val="00950E94"/>
    <w:rsid w:val="00965E3E"/>
    <w:rsid w:val="0097047C"/>
    <w:rsid w:val="00977E97"/>
    <w:rsid w:val="00980C13"/>
    <w:rsid w:val="00986507"/>
    <w:rsid w:val="009A2D7B"/>
    <w:rsid w:val="009B6660"/>
    <w:rsid w:val="009C55D6"/>
    <w:rsid w:val="009C6176"/>
    <w:rsid w:val="009D1202"/>
    <w:rsid w:val="009D4FF9"/>
    <w:rsid w:val="009D5842"/>
    <w:rsid w:val="009D6D8E"/>
    <w:rsid w:val="009D7181"/>
    <w:rsid w:val="00A010BA"/>
    <w:rsid w:val="00A14FD6"/>
    <w:rsid w:val="00A61E53"/>
    <w:rsid w:val="00A85277"/>
    <w:rsid w:val="00A91DCA"/>
    <w:rsid w:val="00AB0518"/>
    <w:rsid w:val="00AB5413"/>
    <w:rsid w:val="00AE07BC"/>
    <w:rsid w:val="00AE2C0C"/>
    <w:rsid w:val="00AF5D8A"/>
    <w:rsid w:val="00AF7D6F"/>
    <w:rsid w:val="00B24E72"/>
    <w:rsid w:val="00B404DF"/>
    <w:rsid w:val="00B5690D"/>
    <w:rsid w:val="00BB1EF7"/>
    <w:rsid w:val="00BD00CB"/>
    <w:rsid w:val="00BD3632"/>
    <w:rsid w:val="00BF39ED"/>
    <w:rsid w:val="00BF75ED"/>
    <w:rsid w:val="00C13FC8"/>
    <w:rsid w:val="00C37BFA"/>
    <w:rsid w:val="00C430DB"/>
    <w:rsid w:val="00C56774"/>
    <w:rsid w:val="00C76391"/>
    <w:rsid w:val="00C860A5"/>
    <w:rsid w:val="00CA273D"/>
    <w:rsid w:val="00CB36EB"/>
    <w:rsid w:val="00CB5541"/>
    <w:rsid w:val="00CC015C"/>
    <w:rsid w:val="00CE5D36"/>
    <w:rsid w:val="00CF188C"/>
    <w:rsid w:val="00D27E32"/>
    <w:rsid w:val="00D31C72"/>
    <w:rsid w:val="00D35591"/>
    <w:rsid w:val="00D775B9"/>
    <w:rsid w:val="00DA68E3"/>
    <w:rsid w:val="00DB3EE9"/>
    <w:rsid w:val="00DC5991"/>
    <w:rsid w:val="00DD0DF4"/>
    <w:rsid w:val="00DD209C"/>
    <w:rsid w:val="00DD5610"/>
    <w:rsid w:val="00DE67BF"/>
    <w:rsid w:val="00E268FC"/>
    <w:rsid w:val="00E438C2"/>
    <w:rsid w:val="00E60958"/>
    <w:rsid w:val="00E66F06"/>
    <w:rsid w:val="00E7293A"/>
    <w:rsid w:val="00E81CD6"/>
    <w:rsid w:val="00E90090"/>
    <w:rsid w:val="00E91D22"/>
    <w:rsid w:val="00E922F4"/>
    <w:rsid w:val="00EB7F1D"/>
    <w:rsid w:val="00EC1A84"/>
    <w:rsid w:val="00EE7768"/>
    <w:rsid w:val="00EF34F2"/>
    <w:rsid w:val="00F17FB9"/>
    <w:rsid w:val="00F35BC2"/>
    <w:rsid w:val="00F40EC1"/>
    <w:rsid w:val="00F44D83"/>
    <w:rsid w:val="00F63B9D"/>
    <w:rsid w:val="00F9552F"/>
    <w:rsid w:val="00FA7805"/>
    <w:rsid w:val="00FC41BE"/>
    <w:rsid w:val="00FD3C18"/>
    <w:rsid w:val="00FD49A4"/>
    <w:rsid w:val="00FE4248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6E7459"/>
  <w14:defaultImageDpi w14:val="300"/>
  <w15:docId w15:val="{D584A256-5F12-4197-B13D-5E3EAF00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4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4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qFormat/>
    <w:rsid w:val="00AF5D8A"/>
    <w:pPr>
      <w:keepNext/>
      <w:ind w:right="-92"/>
      <w:outlineLvl w:val="3"/>
    </w:pPr>
    <w:rPr>
      <w:rFonts w:ascii="Times New Roman" w:eastAsia="Times New Roman" w:hAnsi="Times New Roman" w:cs="Times New Roman"/>
      <w:b/>
      <w:sz w:val="56"/>
      <w:szCs w:val="20"/>
      <w:u w:val="single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D8E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6D8E"/>
  </w:style>
  <w:style w:type="paragraph" w:styleId="AltBilgi">
    <w:name w:val="footer"/>
    <w:basedOn w:val="Normal"/>
    <w:link w:val="AltBilgiChar"/>
    <w:uiPriority w:val="99"/>
    <w:unhideWhenUsed/>
    <w:rsid w:val="009D6D8E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6D8E"/>
  </w:style>
  <w:style w:type="paragraph" w:styleId="BalonMetni">
    <w:name w:val="Balloon Text"/>
    <w:basedOn w:val="Normal"/>
    <w:link w:val="BalonMetniChar"/>
    <w:uiPriority w:val="99"/>
    <w:semiHidden/>
    <w:unhideWhenUsed/>
    <w:rsid w:val="009D6D8E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D8E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D6D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Pa0">
    <w:name w:val="Pa0"/>
    <w:basedOn w:val="Normal"/>
    <w:next w:val="Normal"/>
    <w:uiPriority w:val="99"/>
    <w:rsid w:val="00104BE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 w:cs="Times New Roman"/>
      <w:lang w:val="tr-TR" w:eastAsia="tr-TR"/>
    </w:rPr>
  </w:style>
  <w:style w:type="character" w:customStyle="1" w:styleId="A1">
    <w:name w:val="A1"/>
    <w:uiPriority w:val="99"/>
    <w:rsid w:val="00104BEA"/>
    <w:rPr>
      <w:rFonts w:ascii="MyriadPro" w:hAnsi="MyriadPro" w:cs="MyriadPro"/>
      <w:color w:val="000000"/>
      <w:sz w:val="20"/>
      <w:szCs w:val="20"/>
    </w:rPr>
  </w:style>
  <w:style w:type="character" w:customStyle="1" w:styleId="Balk4Char">
    <w:name w:val="Başlık 4 Char"/>
    <w:basedOn w:val="VarsaylanParagrafYazTipi"/>
    <w:link w:val="Balk4"/>
    <w:rsid w:val="00AF5D8A"/>
    <w:rPr>
      <w:rFonts w:ascii="Times New Roman" w:eastAsia="Times New Roman" w:hAnsi="Times New Roman" w:cs="Times New Roman"/>
      <w:b/>
      <w:sz w:val="56"/>
      <w:szCs w:val="20"/>
      <w:u w:val="single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4A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4A1D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oKlavuzu">
    <w:name w:val="Table Grid"/>
    <w:basedOn w:val="NormalTablo"/>
    <w:rsid w:val="009263BA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63B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0014C"/>
    <w:pPr>
      <w:ind w:left="720"/>
      <w:contextualSpacing/>
    </w:pPr>
  </w:style>
  <w:style w:type="paragraph" w:customStyle="1" w:styleId="ydp3d9ae24cyiv3047862616msonormal">
    <w:name w:val="ydp3d9ae24cyiv3047862616msonormal"/>
    <w:basedOn w:val="Normal"/>
    <w:rsid w:val="002C43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paragraph" w:customStyle="1" w:styleId="ydp3d9ae24cyiv3047862616msolistparagraph">
    <w:name w:val="ydp3d9ae24cyiv3047862616msolistparagraph"/>
    <w:basedOn w:val="Normal"/>
    <w:rsid w:val="002C43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4500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2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cp/en/national_laws/grace_period.pdf" TargetMode="External"/><Relationship Id="rId13" Type="http://schemas.openxmlformats.org/officeDocument/2006/relationships/image" Target="cid:855b1f5f-786d-3069-e2f2-497516dcf38e@yahoo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bitak.gov.tr/sites/default/files/2204/trl_tubitak_4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0.e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rgezgini.org/2021/09/08/bulus-yapana-ait-onceki-tarihli-makale-tez-gibi-aciklamalarin-patent-surecine-etkisi/amp/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3317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Sevcan Kalender</cp:lastModifiedBy>
  <cp:revision>46</cp:revision>
  <dcterms:created xsi:type="dcterms:W3CDTF">2021-04-22T12:05:00Z</dcterms:created>
  <dcterms:modified xsi:type="dcterms:W3CDTF">2024-07-02T07:14:00Z</dcterms:modified>
</cp:coreProperties>
</file>